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354C" w14:textId="77777777" w:rsidR="008A087F" w:rsidRPr="008A087F" w:rsidRDefault="008A087F" w:rsidP="008A087F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 w:firstLine="0"/>
        <w:jc w:val="center"/>
        <w:textAlignment w:val="baseline"/>
        <w:rPr>
          <w:rFonts w:eastAsia="MS Mincho"/>
          <w:i/>
          <w:color w:val="auto"/>
          <w:kern w:val="3"/>
          <w:sz w:val="20"/>
          <w:szCs w:val="24"/>
          <w:shd w:val="clear" w:color="auto" w:fill="FFFFFF"/>
          <w:lang w:eastAsia="zh-CN" w:bidi="hi-IN"/>
        </w:rPr>
      </w:pPr>
      <w:r w:rsidRPr="008A087F">
        <w:rPr>
          <w:rFonts w:eastAsia="MS Mincho"/>
          <w:i/>
          <w:noProof/>
          <w:color w:val="auto"/>
          <w:kern w:val="3"/>
          <w:sz w:val="20"/>
          <w:szCs w:val="24"/>
          <w:bdr w:val="nil"/>
          <w:shd w:val="clear" w:color="auto" w:fill="FFFFFF"/>
        </w:rPr>
        <w:drawing>
          <wp:inline distT="0" distB="0" distL="0" distR="0" wp14:anchorId="5D258EC6" wp14:editId="04E32A15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9561" w14:textId="77777777" w:rsidR="008A087F" w:rsidRPr="008A087F" w:rsidRDefault="008A087F" w:rsidP="008A087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 w:firstLine="0"/>
        <w:jc w:val="center"/>
        <w:textAlignment w:val="baseline"/>
        <w:rPr>
          <w:rFonts w:eastAsia="MS Mincho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8A087F">
        <w:rPr>
          <w:rFonts w:eastAsia="MS Mincho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9DB6BF2" w14:textId="77777777" w:rsidR="008A087F" w:rsidRPr="008A087F" w:rsidRDefault="008A087F" w:rsidP="008A087F">
      <w:pPr>
        <w:spacing w:line="276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8A087F">
        <w:rPr>
          <w:rFonts w:eastAsia="MS Mincho"/>
          <w:b/>
          <w:color w:val="auto"/>
          <w:spacing w:val="80"/>
          <w:sz w:val="44"/>
          <w:szCs w:val="44"/>
          <w:bdr w:val="nil"/>
          <w:lang w:eastAsia="zh-CN" w:bidi="hi-IN"/>
        </w:rPr>
        <w:t>ЗАКОН</w:t>
      </w:r>
      <w:r w:rsidRPr="008A087F">
        <w:rPr>
          <w:rFonts w:eastAsia="Calibri"/>
          <w:b/>
          <w:color w:val="auto"/>
          <w:szCs w:val="28"/>
        </w:rPr>
        <w:t xml:space="preserve"> </w:t>
      </w:r>
    </w:p>
    <w:p w14:paraId="71C92E94" w14:textId="77777777" w:rsidR="008A087F" w:rsidRPr="008A087F" w:rsidRDefault="008A087F" w:rsidP="008A087F">
      <w:pPr>
        <w:spacing w:line="276" w:lineRule="auto"/>
        <w:ind w:firstLine="0"/>
        <w:jc w:val="center"/>
        <w:rPr>
          <w:rFonts w:eastAsia="Calibri"/>
          <w:b/>
          <w:color w:val="auto"/>
          <w:szCs w:val="28"/>
        </w:rPr>
      </w:pPr>
    </w:p>
    <w:p w14:paraId="4E0CD3C8" w14:textId="77777777" w:rsidR="008A087F" w:rsidRPr="008A087F" w:rsidRDefault="008A087F" w:rsidP="008A087F">
      <w:pPr>
        <w:spacing w:line="276" w:lineRule="auto"/>
        <w:ind w:firstLine="0"/>
        <w:jc w:val="center"/>
        <w:rPr>
          <w:b/>
          <w:bCs/>
          <w:color w:val="auto"/>
          <w:szCs w:val="28"/>
        </w:rPr>
      </w:pPr>
    </w:p>
    <w:p w14:paraId="0885B8E4" w14:textId="77777777" w:rsidR="00647BB9" w:rsidRDefault="00BE5D3D">
      <w:pPr>
        <w:ind w:firstLine="0"/>
        <w:jc w:val="center"/>
        <w:rPr>
          <w:b/>
          <w:caps/>
          <w:highlight w:val="white"/>
        </w:rPr>
      </w:pPr>
      <w:bookmarkStart w:id="0" w:name="_Hlk183425160"/>
      <w:bookmarkEnd w:id="0"/>
      <w:r>
        <w:rPr>
          <w:b/>
          <w:caps/>
          <w:highlight w:val="white"/>
        </w:rPr>
        <w:t xml:space="preserve">ОБ УТВЕРЖДЕНИИ ПРОГНОЗНОГО ПЛАНА (ПРОГРАММЫ) ПРИВАТИЗАЦИИ ИМУЩЕСТВА, НАХОДЯЩЕГОСЯ </w:t>
      </w:r>
      <w:r>
        <w:br/>
      </w:r>
      <w:r>
        <w:rPr>
          <w:b/>
          <w:caps/>
          <w:highlight w:val="white"/>
        </w:rPr>
        <w:t xml:space="preserve">В СОБСТВЕННОСТИ </w:t>
      </w:r>
    </w:p>
    <w:p w14:paraId="0D12AED1" w14:textId="34C832AB" w:rsidR="00647BB9" w:rsidRDefault="00BE5D3D">
      <w:pPr>
        <w:ind w:firstLine="0"/>
        <w:jc w:val="center"/>
        <w:rPr>
          <w:b/>
          <w:caps/>
          <w:highlight w:val="white"/>
        </w:rPr>
      </w:pPr>
      <w:r>
        <w:rPr>
          <w:b/>
          <w:caps/>
          <w:highlight w:val="white"/>
        </w:rPr>
        <w:t>Донецкой народной республики</w:t>
      </w:r>
      <w:r w:rsidR="006903A1">
        <w:rPr>
          <w:b/>
          <w:caps/>
          <w:highlight w:val="white"/>
        </w:rPr>
        <w:t>,</w:t>
      </w:r>
    </w:p>
    <w:p w14:paraId="20C92CF1" w14:textId="77777777" w:rsidR="00647BB9" w:rsidRDefault="00BE5D3D">
      <w:pPr>
        <w:ind w:firstLine="0"/>
        <w:jc w:val="center"/>
        <w:rPr>
          <w:caps/>
          <w:highlight w:val="white"/>
        </w:rPr>
      </w:pPr>
      <w:r>
        <w:rPr>
          <w:b/>
          <w:caps/>
          <w:highlight w:val="white"/>
        </w:rPr>
        <w:t>НА 2025 год</w:t>
      </w:r>
    </w:p>
    <w:p w14:paraId="3C227002" w14:textId="77777777" w:rsidR="008A087F" w:rsidRPr="008A087F" w:rsidRDefault="008A087F" w:rsidP="008A087F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102FE3C2" w14:textId="77777777" w:rsidR="008A087F" w:rsidRPr="008A087F" w:rsidRDefault="008A087F" w:rsidP="008A087F">
      <w:pPr>
        <w:spacing w:line="276" w:lineRule="auto"/>
        <w:ind w:firstLine="0"/>
        <w:jc w:val="center"/>
        <w:rPr>
          <w:rFonts w:eastAsia="Calibri"/>
          <w:szCs w:val="28"/>
        </w:rPr>
      </w:pPr>
    </w:p>
    <w:p w14:paraId="18413397" w14:textId="5E3EBB79" w:rsidR="008A087F" w:rsidRPr="008A087F" w:rsidRDefault="008A087F" w:rsidP="008A087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MS Mincho"/>
          <w:b/>
          <w:szCs w:val="28"/>
          <w:bdr w:val="nil"/>
          <w:lang w:eastAsia="ja-JP"/>
        </w:rPr>
      </w:pPr>
      <w:r w:rsidRPr="008A087F">
        <w:rPr>
          <w:rFonts w:eastAsia="MS Mincho"/>
          <w:b/>
          <w:szCs w:val="28"/>
          <w:bdr w:val="nil"/>
          <w:lang w:eastAsia="ja-JP"/>
        </w:rPr>
        <w:t>П</w:t>
      </w:r>
      <w:bookmarkStart w:id="1" w:name="_Hlk170374149"/>
      <w:r w:rsidRPr="008A087F">
        <w:rPr>
          <w:rFonts w:eastAsia="MS Mincho"/>
          <w:b/>
          <w:szCs w:val="28"/>
          <w:bdr w:val="nil"/>
          <w:lang w:eastAsia="ja-JP"/>
        </w:rPr>
        <w:t xml:space="preserve">ринят Постановлением Народного Совета 1 </w:t>
      </w:r>
      <w:r>
        <w:rPr>
          <w:rFonts w:eastAsia="MS Mincho"/>
          <w:b/>
          <w:szCs w:val="28"/>
          <w:bdr w:val="nil"/>
          <w:lang w:eastAsia="ja-JP"/>
        </w:rPr>
        <w:t>августа</w:t>
      </w:r>
      <w:r w:rsidRPr="008A087F">
        <w:rPr>
          <w:rFonts w:eastAsia="MS Mincho"/>
          <w:b/>
          <w:szCs w:val="28"/>
          <w:bdr w:val="nil"/>
          <w:lang w:eastAsia="ja-JP"/>
        </w:rPr>
        <w:t xml:space="preserve"> 2025 года</w:t>
      </w:r>
      <w:bookmarkEnd w:id="1"/>
    </w:p>
    <w:p w14:paraId="7A71CCBC" w14:textId="77777777" w:rsidR="008A087F" w:rsidRPr="008A087F" w:rsidRDefault="008A087F" w:rsidP="008A087F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7AC83504" w14:textId="77777777" w:rsidR="008A087F" w:rsidRPr="008A087F" w:rsidRDefault="008A087F" w:rsidP="008A087F">
      <w:pPr>
        <w:spacing w:line="276" w:lineRule="auto"/>
        <w:ind w:firstLine="0"/>
        <w:jc w:val="center"/>
        <w:rPr>
          <w:rFonts w:eastAsia="Calibri"/>
          <w:szCs w:val="28"/>
        </w:rPr>
      </w:pPr>
    </w:p>
    <w:p w14:paraId="567266D9" w14:textId="77777777" w:rsidR="00647BB9" w:rsidRDefault="00BE5D3D" w:rsidP="007F15E3">
      <w:pPr>
        <w:pStyle w:val="ConsPlusTitle"/>
        <w:spacing w:after="360" w:line="276" w:lineRule="auto"/>
        <w:ind w:firstLine="709"/>
        <w:jc w:val="both"/>
        <w:outlineLvl w:val="0"/>
      </w:pPr>
      <w:r>
        <w:t>Статья 1</w:t>
      </w:r>
    </w:p>
    <w:p w14:paraId="7DE06579" w14:textId="22A04585" w:rsidR="00647BB9" w:rsidRDefault="00BE5D3D" w:rsidP="007F15E3">
      <w:pPr>
        <w:pStyle w:val="af0"/>
        <w:spacing w:beforeAutospacing="0" w:after="360" w:afterAutospacing="0" w:line="276" w:lineRule="auto"/>
        <w:ind w:firstLine="709"/>
        <w:jc w:val="both"/>
        <w:rPr>
          <w:sz w:val="28"/>
        </w:rPr>
      </w:pPr>
      <w:bookmarkStart w:id="2" w:name="_Hlk183425237"/>
      <w:r>
        <w:rPr>
          <w:sz w:val="28"/>
        </w:rPr>
        <w:t>Утвердить прогнозный план (программу) приватизации имущества, находящегося в собственности Донецкой Народной Республики</w:t>
      </w:r>
      <w:r w:rsidR="006903A1">
        <w:rPr>
          <w:sz w:val="28"/>
        </w:rPr>
        <w:t>,</w:t>
      </w:r>
      <w:r>
        <w:rPr>
          <w:sz w:val="28"/>
        </w:rPr>
        <w:t xml:space="preserve"> на 2025 год согласно приложению</w:t>
      </w:r>
      <w:r w:rsidR="006A3EF8">
        <w:rPr>
          <w:sz w:val="28"/>
        </w:rPr>
        <w:t xml:space="preserve"> к настоящему Закону</w:t>
      </w:r>
      <w:r>
        <w:rPr>
          <w:sz w:val="28"/>
        </w:rPr>
        <w:t>.</w:t>
      </w:r>
    </w:p>
    <w:p w14:paraId="71312690" w14:textId="3EAE2A6F" w:rsidR="00647BB9" w:rsidRDefault="00BE5D3D" w:rsidP="007F15E3">
      <w:pPr>
        <w:pStyle w:val="af6"/>
        <w:tabs>
          <w:tab w:val="left" w:pos="1140"/>
        </w:tabs>
        <w:spacing w:after="360" w:line="276" w:lineRule="auto"/>
        <w:ind w:left="0" w:firstLine="709"/>
        <w:rPr>
          <w:b/>
          <w:sz w:val="28"/>
        </w:rPr>
      </w:pPr>
      <w:r>
        <w:rPr>
          <w:b/>
          <w:sz w:val="28"/>
        </w:rPr>
        <w:t>Статья 2</w:t>
      </w:r>
    </w:p>
    <w:p w14:paraId="05A1673D" w14:textId="77777777" w:rsidR="00647BB9" w:rsidRDefault="00BE5D3D" w:rsidP="00AE5990">
      <w:pPr>
        <w:tabs>
          <w:tab w:val="left" w:pos="6810"/>
        </w:tabs>
        <w:spacing w:line="276" w:lineRule="auto"/>
        <w:ind w:firstLine="567"/>
      </w:pPr>
      <w:r>
        <w:t>Настоящий Закон вступает в силу со дня его официального опубликования.</w:t>
      </w:r>
    </w:p>
    <w:bookmarkEnd w:id="2"/>
    <w:p w14:paraId="122D153E" w14:textId="20E22821" w:rsidR="008A087F" w:rsidRDefault="008A087F" w:rsidP="008A087F">
      <w:pPr>
        <w:spacing w:line="276" w:lineRule="auto"/>
        <w:ind w:firstLine="709"/>
        <w:jc w:val="both"/>
        <w:rPr>
          <w:color w:val="auto"/>
          <w:szCs w:val="28"/>
        </w:rPr>
      </w:pPr>
    </w:p>
    <w:p w14:paraId="1F2A43CC" w14:textId="3377995D" w:rsidR="008A087F" w:rsidRDefault="008A087F" w:rsidP="008A087F">
      <w:pPr>
        <w:spacing w:line="276" w:lineRule="auto"/>
        <w:ind w:firstLine="709"/>
        <w:jc w:val="both"/>
        <w:rPr>
          <w:color w:val="auto"/>
          <w:szCs w:val="28"/>
        </w:rPr>
      </w:pPr>
    </w:p>
    <w:p w14:paraId="0E435DBA" w14:textId="77777777" w:rsidR="008A087F" w:rsidRPr="008A087F" w:rsidRDefault="008A087F" w:rsidP="008A087F">
      <w:pPr>
        <w:spacing w:line="276" w:lineRule="auto"/>
        <w:ind w:firstLine="709"/>
        <w:jc w:val="both"/>
        <w:rPr>
          <w:color w:val="auto"/>
          <w:szCs w:val="28"/>
        </w:rPr>
      </w:pPr>
    </w:p>
    <w:p w14:paraId="6694ACEF" w14:textId="77777777" w:rsidR="008A087F" w:rsidRPr="008A087F" w:rsidRDefault="008A087F" w:rsidP="008A087F">
      <w:pPr>
        <w:spacing w:line="276" w:lineRule="auto"/>
        <w:ind w:firstLine="709"/>
        <w:jc w:val="both"/>
        <w:rPr>
          <w:color w:val="auto"/>
          <w:szCs w:val="28"/>
        </w:rPr>
      </w:pPr>
    </w:p>
    <w:p w14:paraId="70BB3C9D" w14:textId="77777777" w:rsidR="008A087F" w:rsidRPr="008A087F" w:rsidRDefault="008A087F" w:rsidP="008A087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color w:val="auto"/>
          <w:szCs w:val="28"/>
        </w:rPr>
      </w:pPr>
      <w:r w:rsidRPr="008A087F">
        <w:rPr>
          <w:rFonts w:eastAsia="Calibri"/>
          <w:color w:val="auto"/>
          <w:szCs w:val="28"/>
        </w:rPr>
        <w:t xml:space="preserve">Глава </w:t>
      </w:r>
    </w:p>
    <w:p w14:paraId="5A115389" w14:textId="77777777" w:rsidR="008A087F" w:rsidRPr="008A087F" w:rsidRDefault="008A087F" w:rsidP="008A087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color w:val="auto"/>
          <w:szCs w:val="28"/>
        </w:rPr>
      </w:pPr>
      <w:r w:rsidRPr="008A087F">
        <w:rPr>
          <w:rFonts w:eastAsia="Calibri"/>
          <w:color w:val="auto"/>
          <w:szCs w:val="28"/>
        </w:rPr>
        <w:t>Донецкой Народной Республики</w:t>
      </w:r>
      <w:r w:rsidRPr="008A087F">
        <w:rPr>
          <w:rFonts w:eastAsia="Calibri"/>
          <w:color w:val="auto"/>
          <w:szCs w:val="28"/>
        </w:rPr>
        <w:tab/>
      </w:r>
      <w:r w:rsidRPr="008A087F">
        <w:rPr>
          <w:rFonts w:eastAsia="Calibri"/>
          <w:color w:val="auto"/>
          <w:szCs w:val="28"/>
        </w:rPr>
        <w:tab/>
      </w:r>
      <w:r w:rsidRPr="008A087F">
        <w:rPr>
          <w:rFonts w:eastAsia="Calibri"/>
          <w:color w:val="auto"/>
          <w:szCs w:val="28"/>
        </w:rPr>
        <w:tab/>
      </w:r>
      <w:r w:rsidRPr="008A087F">
        <w:rPr>
          <w:rFonts w:eastAsia="Calibri"/>
          <w:color w:val="auto"/>
          <w:szCs w:val="28"/>
        </w:rPr>
        <w:tab/>
        <w:t xml:space="preserve">                    Д.В. </w:t>
      </w:r>
      <w:proofErr w:type="spellStart"/>
      <w:r w:rsidRPr="008A087F">
        <w:rPr>
          <w:rFonts w:eastAsia="Calibri"/>
          <w:color w:val="auto"/>
          <w:szCs w:val="28"/>
        </w:rPr>
        <w:t>Пушилин</w:t>
      </w:r>
      <w:proofErr w:type="spellEnd"/>
    </w:p>
    <w:p w14:paraId="65BE9C63" w14:textId="77777777" w:rsidR="008A087F" w:rsidRPr="008A087F" w:rsidRDefault="008A087F" w:rsidP="008A087F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Calibri"/>
          <w:color w:val="auto"/>
          <w:szCs w:val="28"/>
        </w:rPr>
      </w:pPr>
    </w:p>
    <w:p w14:paraId="5C827833" w14:textId="77777777" w:rsidR="008A087F" w:rsidRPr="008A087F" w:rsidRDefault="008A087F" w:rsidP="008A087F">
      <w:pPr>
        <w:spacing w:after="200" w:line="276" w:lineRule="auto"/>
        <w:ind w:firstLine="0"/>
        <w:contextualSpacing/>
        <w:rPr>
          <w:rFonts w:eastAsia="Calibri"/>
          <w:color w:val="auto"/>
          <w:szCs w:val="28"/>
        </w:rPr>
      </w:pPr>
      <w:r w:rsidRPr="008A087F">
        <w:rPr>
          <w:rFonts w:eastAsia="Calibri"/>
          <w:color w:val="auto"/>
          <w:szCs w:val="28"/>
        </w:rPr>
        <w:t>г. Донецк</w:t>
      </w:r>
    </w:p>
    <w:p w14:paraId="144A2E7F" w14:textId="15935D7A" w:rsidR="008A087F" w:rsidRPr="008A087F" w:rsidRDefault="007872B3" w:rsidP="008A087F">
      <w:pPr>
        <w:spacing w:after="200" w:line="276" w:lineRule="auto"/>
        <w:ind w:firstLine="0"/>
        <w:contextualSpacing/>
        <w:rPr>
          <w:rFonts w:eastAsia="Calibri"/>
          <w:color w:val="auto"/>
          <w:szCs w:val="28"/>
        </w:rPr>
      </w:pPr>
      <w:r w:rsidRPr="007872B3">
        <w:rPr>
          <w:rFonts w:eastAsia="Calibri"/>
          <w:color w:val="auto"/>
          <w:szCs w:val="28"/>
        </w:rPr>
        <w:t>01</w:t>
      </w:r>
      <w:r w:rsidR="008A087F" w:rsidRPr="008A087F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августа</w:t>
      </w:r>
      <w:r w:rsidR="008A087F" w:rsidRPr="008A087F">
        <w:rPr>
          <w:rFonts w:eastAsia="Calibri"/>
          <w:color w:val="auto"/>
          <w:szCs w:val="28"/>
        </w:rPr>
        <w:t xml:space="preserve"> 2025 года</w:t>
      </w:r>
    </w:p>
    <w:p w14:paraId="7CE67C2D" w14:textId="2433682D" w:rsidR="008A087F" w:rsidRPr="008A087F" w:rsidRDefault="008A087F" w:rsidP="008A087F">
      <w:pPr>
        <w:spacing w:after="200" w:line="276" w:lineRule="auto"/>
        <w:ind w:firstLine="0"/>
        <w:contextualSpacing/>
        <w:rPr>
          <w:rFonts w:eastAsia="Calibri"/>
          <w:color w:val="auto"/>
          <w:szCs w:val="28"/>
        </w:rPr>
      </w:pPr>
      <w:r w:rsidRPr="008A087F">
        <w:rPr>
          <w:rFonts w:eastAsia="Calibri"/>
          <w:color w:val="auto"/>
          <w:szCs w:val="28"/>
        </w:rPr>
        <w:t xml:space="preserve">№ </w:t>
      </w:r>
      <w:r w:rsidR="007872B3">
        <w:rPr>
          <w:rFonts w:eastAsia="Calibri"/>
          <w:color w:val="auto"/>
          <w:szCs w:val="28"/>
        </w:rPr>
        <w:t>207-РЗ</w:t>
      </w:r>
    </w:p>
    <w:p w14:paraId="2373C09C" w14:textId="77777777" w:rsidR="00647BB9" w:rsidRDefault="00647BB9">
      <w:pPr>
        <w:spacing w:line="276" w:lineRule="auto"/>
        <w:ind w:firstLine="0"/>
      </w:pPr>
    </w:p>
    <w:p w14:paraId="4270C776" w14:textId="77777777" w:rsidR="008A087F" w:rsidRDefault="008A087F">
      <w:pPr>
        <w:spacing w:line="276" w:lineRule="auto"/>
        <w:ind w:firstLine="0"/>
      </w:pPr>
    </w:p>
    <w:p w14:paraId="1786B770" w14:textId="77777777" w:rsidR="00647BB9" w:rsidRDefault="00BE5D3D" w:rsidP="007F15E3">
      <w:pPr>
        <w:spacing w:line="276" w:lineRule="auto"/>
        <w:ind w:left="5529" w:firstLine="0"/>
      </w:pPr>
      <w:r>
        <w:lastRenderedPageBreak/>
        <w:t>Приложение</w:t>
      </w:r>
    </w:p>
    <w:p w14:paraId="57D5CC1C" w14:textId="3295DE0B" w:rsidR="006903A1" w:rsidRDefault="00BE5D3D" w:rsidP="007F15E3">
      <w:pPr>
        <w:spacing w:line="276" w:lineRule="auto"/>
        <w:ind w:left="5529" w:firstLine="0"/>
        <w:jc w:val="both"/>
      </w:pPr>
      <w:r>
        <w:t xml:space="preserve">к Закону Донецкой Народной </w:t>
      </w:r>
      <w:r w:rsidR="00DB75CA">
        <w:br/>
      </w:r>
      <w:r>
        <w:t>Республики</w:t>
      </w:r>
      <w:r w:rsidR="00AE5990">
        <w:t xml:space="preserve"> </w:t>
      </w:r>
      <w:r w:rsidR="006903A1">
        <w:t xml:space="preserve">«Об утверждении </w:t>
      </w:r>
      <w:r w:rsidR="00DB75CA">
        <w:br/>
      </w:r>
      <w:r w:rsidR="006903A1">
        <w:t xml:space="preserve">прогнозного плана (программы) </w:t>
      </w:r>
      <w:r w:rsidR="00DB75CA">
        <w:br/>
      </w:r>
      <w:r w:rsidR="006903A1">
        <w:t xml:space="preserve">приватизации имущества, </w:t>
      </w:r>
      <w:r w:rsidR="00DB75CA">
        <w:br/>
      </w:r>
      <w:r w:rsidR="006903A1">
        <w:t xml:space="preserve">находящегося в собственности </w:t>
      </w:r>
      <w:r w:rsidR="00DB75CA">
        <w:br/>
      </w:r>
      <w:r w:rsidR="006903A1">
        <w:t>Донецкой Народной Республики,</w:t>
      </w:r>
    </w:p>
    <w:p w14:paraId="7F0FE37D" w14:textId="168E6BF5" w:rsidR="00647BB9" w:rsidRDefault="006903A1" w:rsidP="007F15E3">
      <w:pPr>
        <w:spacing w:line="276" w:lineRule="auto"/>
        <w:ind w:left="5529" w:firstLine="0"/>
        <w:jc w:val="both"/>
      </w:pPr>
      <w:r>
        <w:t>на 2025 год»</w:t>
      </w:r>
    </w:p>
    <w:p w14:paraId="1F97395C" w14:textId="77777777" w:rsidR="00647BB9" w:rsidRDefault="00647BB9">
      <w:pPr>
        <w:spacing w:line="276" w:lineRule="auto"/>
        <w:ind w:left="5670" w:firstLine="0"/>
      </w:pPr>
    </w:p>
    <w:p w14:paraId="07803725" w14:textId="77777777" w:rsidR="00647BB9" w:rsidRDefault="00647BB9">
      <w:pPr>
        <w:spacing w:line="276" w:lineRule="auto"/>
        <w:ind w:left="5670" w:firstLine="0"/>
      </w:pPr>
    </w:p>
    <w:p w14:paraId="5CD04D2C" w14:textId="77777777" w:rsidR="00647BB9" w:rsidRDefault="00BE5D3D" w:rsidP="007F15E3">
      <w:pPr>
        <w:pStyle w:val="Standard"/>
        <w:spacing w:line="276" w:lineRule="auto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Прогнозный план (программа) приватизации имущества, </w:t>
      </w:r>
    </w:p>
    <w:p w14:paraId="3E2D7CCE" w14:textId="77777777" w:rsidR="00647BB9" w:rsidRDefault="00BE5D3D" w:rsidP="007F15E3">
      <w:pPr>
        <w:pStyle w:val="Standard"/>
        <w:spacing w:line="276" w:lineRule="auto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находящегося в собственности</w:t>
      </w:r>
    </w:p>
    <w:p w14:paraId="7219D349" w14:textId="7DE6FC06" w:rsidR="00647BB9" w:rsidRDefault="00BE5D3D" w:rsidP="007F15E3">
      <w:pPr>
        <w:pStyle w:val="Standard"/>
        <w:spacing w:line="276" w:lineRule="auto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Донецкой Народной Республики</w:t>
      </w:r>
      <w:r w:rsidR="006A3EF8">
        <w:rPr>
          <w:rFonts w:ascii="Times New Roman" w:hAnsi="Times New Roman"/>
          <w:b/>
          <w:spacing w:val="-4"/>
        </w:rPr>
        <w:t>,</w:t>
      </w:r>
      <w:r>
        <w:rPr>
          <w:rFonts w:ascii="Times New Roman" w:hAnsi="Times New Roman"/>
          <w:b/>
          <w:spacing w:val="-4"/>
        </w:rPr>
        <w:t xml:space="preserve"> на 2025 год</w:t>
      </w:r>
    </w:p>
    <w:p w14:paraId="67F527FD" w14:textId="77777777" w:rsidR="00EC6135" w:rsidRDefault="00EC6135">
      <w:pPr>
        <w:pStyle w:val="Standard"/>
        <w:rPr>
          <w:rFonts w:ascii="Times New Roman" w:hAnsi="Times New Roman"/>
          <w:b/>
          <w:spacing w:val="-4"/>
        </w:rPr>
      </w:pPr>
    </w:p>
    <w:p w14:paraId="32D92577" w14:textId="70D055EA" w:rsidR="00910F61" w:rsidRPr="00910F61" w:rsidRDefault="00910F61" w:rsidP="007F15E3">
      <w:pPr>
        <w:pStyle w:val="Standard"/>
        <w:spacing w:after="360" w:line="276" w:lineRule="auto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Раздел </w:t>
      </w:r>
      <w:r>
        <w:rPr>
          <w:rFonts w:ascii="Times New Roman" w:hAnsi="Times New Roman"/>
          <w:b/>
          <w:spacing w:val="-4"/>
          <w:lang w:val="en-US"/>
        </w:rPr>
        <w:t>I</w:t>
      </w:r>
    </w:p>
    <w:p w14:paraId="2B5CE5E9" w14:textId="491C7085" w:rsidR="00AE5990" w:rsidRPr="006A3EF8" w:rsidRDefault="00BE5D3D" w:rsidP="007F15E3">
      <w:pPr>
        <w:spacing w:after="360" w:line="276" w:lineRule="auto"/>
        <w:ind w:hanging="11"/>
        <w:jc w:val="center"/>
        <w:rPr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Основные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направления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задачи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>,</w:t>
      </w:r>
      <w:r w:rsidR="00AE5990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находящегося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собственности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</w:p>
    <w:p w14:paraId="5875F5D5" w14:textId="36A27E6F" w:rsidR="00E74FB1" w:rsidRDefault="00910F61" w:rsidP="007F15E3">
      <w:pPr>
        <w:spacing w:after="360" w:line="276" w:lineRule="auto"/>
        <w:ind w:firstLine="709"/>
        <w:contextualSpacing/>
        <w:jc w:val="both"/>
      </w:pPr>
      <w:r w:rsidRPr="007F15E3">
        <w:t xml:space="preserve">1. </w:t>
      </w:r>
      <w:r w:rsidRPr="007F15E3">
        <w:rPr>
          <w:rFonts w:hint="eastAsia"/>
        </w:rPr>
        <w:t>Прогнозный</w:t>
      </w:r>
      <w:r w:rsidRPr="007F15E3">
        <w:t xml:space="preserve"> </w:t>
      </w:r>
      <w:r w:rsidRPr="007F15E3">
        <w:rPr>
          <w:rFonts w:hint="eastAsia"/>
        </w:rPr>
        <w:t>план</w:t>
      </w:r>
      <w:r w:rsidRPr="007F15E3">
        <w:t xml:space="preserve"> (</w:t>
      </w:r>
      <w:r w:rsidRPr="007F15E3">
        <w:rPr>
          <w:rFonts w:hint="eastAsia"/>
        </w:rPr>
        <w:t>программа</w:t>
      </w:r>
      <w:r w:rsidRPr="007F15E3">
        <w:t xml:space="preserve">) </w:t>
      </w:r>
      <w:r w:rsidRPr="007F15E3">
        <w:rPr>
          <w:rFonts w:hint="eastAsia"/>
        </w:rPr>
        <w:t>приватизации</w:t>
      </w:r>
      <w:r w:rsidRPr="007F15E3">
        <w:t xml:space="preserve"> </w:t>
      </w:r>
      <w:r w:rsidRPr="007F15E3">
        <w:rPr>
          <w:rFonts w:hint="eastAsia"/>
        </w:rPr>
        <w:t>имущества</w:t>
      </w:r>
      <w:r w:rsidRPr="007F15E3">
        <w:t xml:space="preserve">, </w:t>
      </w:r>
      <w:r w:rsidRPr="007F15E3">
        <w:rPr>
          <w:rFonts w:hint="eastAsia"/>
        </w:rPr>
        <w:t>находящегося</w:t>
      </w:r>
      <w:r w:rsidRPr="007F15E3">
        <w:t xml:space="preserve"> </w:t>
      </w:r>
      <w:r w:rsidRPr="00E74FB1">
        <w:br/>
      </w:r>
      <w:r w:rsidRPr="007F15E3">
        <w:rPr>
          <w:rFonts w:hint="eastAsia"/>
        </w:rPr>
        <w:t>в</w:t>
      </w:r>
      <w:r w:rsidRPr="007F15E3">
        <w:t xml:space="preserve"> </w:t>
      </w:r>
      <w:r w:rsidRPr="007F15E3">
        <w:rPr>
          <w:rFonts w:hint="eastAsia"/>
        </w:rPr>
        <w:t>собственности</w:t>
      </w:r>
      <w:r w:rsidRPr="007F15E3">
        <w:t xml:space="preserve"> </w:t>
      </w:r>
      <w:r w:rsidRPr="007F15E3">
        <w:rPr>
          <w:rFonts w:hint="eastAsia"/>
        </w:rPr>
        <w:t>Донецкой</w:t>
      </w:r>
      <w:r w:rsidRPr="007F15E3">
        <w:t xml:space="preserve"> </w:t>
      </w:r>
      <w:r w:rsidRPr="007F15E3">
        <w:rPr>
          <w:rFonts w:hint="eastAsia"/>
        </w:rPr>
        <w:t>Народной</w:t>
      </w:r>
      <w:r w:rsidRPr="007F15E3">
        <w:t xml:space="preserve"> </w:t>
      </w:r>
      <w:r w:rsidRPr="007F15E3">
        <w:rPr>
          <w:rFonts w:hint="eastAsia"/>
        </w:rPr>
        <w:t>Республики</w:t>
      </w:r>
      <w:r w:rsidR="007F15E3">
        <w:t xml:space="preserve"> </w:t>
      </w:r>
      <w:r w:rsidR="007F15E3" w:rsidRPr="007F15E3">
        <w:t>(</w:t>
      </w:r>
      <w:r w:rsidR="007F15E3" w:rsidRPr="007F15E3">
        <w:rPr>
          <w:rFonts w:hint="eastAsia"/>
        </w:rPr>
        <w:t>далее</w:t>
      </w:r>
      <w:r w:rsidR="007F15E3" w:rsidRPr="007F15E3">
        <w:t xml:space="preserve"> – </w:t>
      </w:r>
      <w:r w:rsidR="007F15E3" w:rsidRPr="007F15E3">
        <w:rPr>
          <w:rFonts w:hint="eastAsia"/>
        </w:rPr>
        <w:t>имущество</w:t>
      </w:r>
      <w:r w:rsidR="007F15E3" w:rsidRPr="007F15E3">
        <w:t xml:space="preserve"> </w:t>
      </w:r>
      <w:r w:rsidR="007F15E3" w:rsidRPr="007F15E3">
        <w:rPr>
          <w:rFonts w:hint="eastAsia"/>
        </w:rPr>
        <w:t>Донецкой</w:t>
      </w:r>
      <w:r w:rsidR="007F15E3" w:rsidRPr="007F15E3">
        <w:t xml:space="preserve"> </w:t>
      </w:r>
      <w:r w:rsidR="007F15E3" w:rsidRPr="007F15E3">
        <w:rPr>
          <w:rFonts w:hint="eastAsia"/>
        </w:rPr>
        <w:t>Народной</w:t>
      </w:r>
      <w:r w:rsidR="007F15E3" w:rsidRPr="007F15E3">
        <w:t xml:space="preserve"> </w:t>
      </w:r>
      <w:r w:rsidR="007F15E3" w:rsidRPr="007F15E3">
        <w:rPr>
          <w:rFonts w:hint="eastAsia"/>
        </w:rPr>
        <w:t>Республики</w:t>
      </w:r>
      <w:r w:rsidR="007F15E3" w:rsidRPr="007F15E3">
        <w:t>)</w:t>
      </w:r>
      <w:r w:rsidRPr="007F15E3">
        <w:t xml:space="preserve">, </w:t>
      </w:r>
      <w:r w:rsidRPr="007F15E3">
        <w:rPr>
          <w:rFonts w:hint="eastAsia"/>
        </w:rPr>
        <w:t>на</w:t>
      </w:r>
      <w:r w:rsidRPr="007F15E3">
        <w:t xml:space="preserve"> 2025 </w:t>
      </w:r>
      <w:r w:rsidRPr="007F15E3">
        <w:rPr>
          <w:rFonts w:hint="eastAsia"/>
        </w:rPr>
        <w:t>год</w:t>
      </w:r>
      <w:r w:rsidR="007F15E3">
        <w:t xml:space="preserve"> </w:t>
      </w:r>
      <w:r w:rsidRPr="007F15E3">
        <w:t xml:space="preserve"> </w:t>
      </w:r>
      <w:r w:rsidRPr="007F15E3">
        <w:rPr>
          <w:rFonts w:hint="eastAsia"/>
        </w:rPr>
        <w:t>разработан</w:t>
      </w:r>
      <w:r w:rsidRPr="007F15E3">
        <w:t xml:space="preserve"> </w:t>
      </w:r>
      <w:r w:rsidRPr="007F15E3">
        <w:rPr>
          <w:rFonts w:hint="eastAsia"/>
        </w:rPr>
        <w:t>в</w:t>
      </w:r>
      <w:r w:rsidRPr="007F15E3">
        <w:t xml:space="preserve"> </w:t>
      </w:r>
      <w:r w:rsidRPr="007F15E3">
        <w:rPr>
          <w:rFonts w:hint="eastAsia"/>
        </w:rPr>
        <w:t>соответствии</w:t>
      </w:r>
      <w:r w:rsidRPr="007F15E3">
        <w:t xml:space="preserve"> </w:t>
      </w:r>
      <w:r w:rsidRPr="007F15E3">
        <w:rPr>
          <w:rFonts w:hint="eastAsia"/>
        </w:rPr>
        <w:t>с</w:t>
      </w:r>
      <w:r w:rsidRPr="007F15E3">
        <w:t xml:space="preserve"> </w:t>
      </w:r>
      <w:r w:rsidRPr="007F15E3">
        <w:rPr>
          <w:rFonts w:hint="eastAsia"/>
        </w:rPr>
        <w:t>требованиями</w:t>
      </w:r>
      <w:r w:rsidRPr="007F15E3">
        <w:t xml:space="preserve"> </w:t>
      </w:r>
      <w:hyperlink r:id="rId8" w:history="1">
        <w:r w:rsidRPr="007633C0">
          <w:rPr>
            <w:rStyle w:val="af"/>
            <w:rFonts w:hint="eastAsia"/>
          </w:rPr>
          <w:t>Федерального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закона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от</w:t>
        </w:r>
        <w:r w:rsidRPr="007633C0">
          <w:rPr>
            <w:rStyle w:val="af"/>
          </w:rPr>
          <w:t xml:space="preserve"> 21</w:t>
        </w:r>
        <w:r w:rsidR="00840F78" w:rsidRPr="007633C0">
          <w:rPr>
            <w:rStyle w:val="af"/>
          </w:rPr>
          <w:t xml:space="preserve"> декабря </w:t>
        </w:r>
        <w:r w:rsidRPr="007633C0">
          <w:rPr>
            <w:rStyle w:val="af"/>
          </w:rPr>
          <w:t>2001</w:t>
        </w:r>
        <w:r w:rsidR="00840F78" w:rsidRPr="007633C0">
          <w:rPr>
            <w:rStyle w:val="af"/>
          </w:rPr>
          <w:t xml:space="preserve"> года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№</w:t>
        </w:r>
        <w:r w:rsidRPr="007633C0">
          <w:rPr>
            <w:rStyle w:val="af"/>
          </w:rPr>
          <w:t xml:space="preserve"> 178-</w:t>
        </w:r>
        <w:r w:rsidRPr="007633C0">
          <w:rPr>
            <w:rStyle w:val="af"/>
            <w:rFonts w:hint="eastAsia"/>
          </w:rPr>
          <w:t>ФЗ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«О приватизации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государственного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и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муниципального</w:t>
        </w:r>
        <w:r w:rsidRPr="007633C0">
          <w:rPr>
            <w:rStyle w:val="af"/>
          </w:rPr>
          <w:t xml:space="preserve"> </w:t>
        </w:r>
        <w:r w:rsidRPr="007633C0">
          <w:rPr>
            <w:rStyle w:val="af"/>
            <w:rFonts w:hint="eastAsia"/>
          </w:rPr>
          <w:t>имущества»</w:t>
        </w:r>
      </w:hyperlink>
      <w:r w:rsidRPr="007F15E3">
        <w:t xml:space="preserve">, </w:t>
      </w:r>
      <w:hyperlink r:id="rId9" w:history="1">
        <w:r w:rsidR="007F15E3" w:rsidRPr="007633C0">
          <w:rPr>
            <w:rStyle w:val="af"/>
          </w:rPr>
          <w:t>Закона Донецкой Народной Республики от 13 октября 2023 года № 14-РЗ «О порядке управления и распоряжения собственностью Донецкой Народной Республики</w:t>
        </w:r>
        <w:r w:rsidR="00D27EED" w:rsidRPr="007633C0">
          <w:rPr>
            <w:rStyle w:val="af"/>
          </w:rPr>
          <w:t>»</w:t>
        </w:r>
      </w:hyperlink>
      <w:r w:rsidR="007F15E3">
        <w:t xml:space="preserve">, </w:t>
      </w:r>
      <w:hyperlink r:id="rId10" w:history="1">
        <w:r w:rsidRPr="00DB0D1A">
          <w:rPr>
            <w:rStyle w:val="af"/>
            <w:rFonts w:hint="eastAsia"/>
          </w:rPr>
          <w:t>Закона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Донецкой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Народной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Республики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от</w:t>
        </w:r>
        <w:r w:rsidRPr="00DB0D1A">
          <w:rPr>
            <w:rStyle w:val="af"/>
          </w:rPr>
          <w:t xml:space="preserve"> 24</w:t>
        </w:r>
        <w:r w:rsidR="00A84F15" w:rsidRPr="00DB0D1A">
          <w:rPr>
            <w:rStyle w:val="af"/>
          </w:rPr>
          <w:t xml:space="preserve"> апреля </w:t>
        </w:r>
        <w:r w:rsidRPr="00DB0D1A">
          <w:rPr>
            <w:rStyle w:val="af"/>
          </w:rPr>
          <w:t>2025</w:t>
        </w:r>
        <w:r w:rsidR="00A84F15" w:rsidRPr="00DB0D1A">
          <w:rPr>
            <w:rStyle w:val="af"/>
          </w:rPr>
          <w:t xml:space="preserve"> года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№</w:t>
        </w:r>
        <w:r w:rsidRPr="00DB0D1A">
          <w:rPr>
            <w:rStyle w:val="af"/>
          </w:rPr>
          <w:t xml:space="preserve"> 187-</w:t>
        </w:r>
        <w:r w:rsidRPr="00DB0D1A">
          <w:rPr>
            <w:rStyle w:val="af"/>
            <w:rFonts w:hint="eastAsia"/>
          </w:rPr>
          <w:t>РЗ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«О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порядке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и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условиях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приватизации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имущества</w:t>
        </w:r>
        <w:r w:rsidRPr="00DB0D1A">
          <w:rPr>
            <w:rStyle w:val="af"/>
          </w:rPr>
          <w:t xml:space="preserve">, </w:t>
        </w:r>
        <w:r w:rsidRPr="00DB0D1A">
          <w:rPr>
            <w:rStyle w:val="af"/>
            <w:rFonts w:hint="eastAsia"/>
          </w:rPr>
          <w:t>находящегося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в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собственности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Донецкой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Народной</w:t>
        </w:r>
        <w:r w:rsidRPr="00DB0D1A">
          <w:rPr>
            <w:rStyle w:val="af"/>
          </w:rPr>
          <w:t xml:space="preserve"> </w:t>
        </w:r>
        <w:r w:rsidRPr="00DB0D1A">
          <w:rPr>
            <w:rStyle w:val="af"/>
            <w:rFonts w:hint="eastAsia"/>
          </w:rPr>
          <w:t>Республики»</w:t>
        </w:r>
      </w:hyperlink>
      <w:r w:rsidRPr="007F15E3">
        <w:t xml:space="preserve">, </w:t>
      </w:r>
      <w:r w:rsidRPr="007F15E3">
        <w:rPr>
          <w:rFonts w:hint="eastAsia"/>
        </w:rPr>
        <w:t>а</w:t>
      </w:r>
      <w:r w:rsidRPr="007F15E3">
        <w:t xml:space="preserve"> </w:t>
      </w:r>
      <w:r w:rsidRPr="007F15E3">
        <w:rPr>
          <w:rFonts w:hint="eastAsia"/>
        </w:rPr>
        <w:t>также</w:t>
      </w:r>
      <w:r w:rsidRPr="007F15E3">
        <w:t xml:space="preserve"> </w:t>
      </w:r>
      <w:r w:rsidRPr="007F15E3">
        <w:rPr>
          <w:rFonts w:hint="eastAsia"/>
        </w:rPr>
        <w:t>в</w:t>
      </w:r>
      <w:r w:rsidRPr="007F15E3">
        <w:t xml:space="preserve"> </w:t>
      </w:r>
      <w:r w:rsidRPr="007F15E3">
        <w:rPr>
          <w:rFonts w:hint="eastAsia"/>
        </w:rPr>
        <w:t>соответствии</w:t>
      </w:r>
      <w:r w:rsidRPr="007F15E3">
        <w:t xml:space="preserve"> </w:t>
      </w:r>
      <w:r w:rsidRPr="007F15E3">
        <w:rPr>
          <w:rFonts w:hint="eastAsia"/>
        </w:rPr>
        <w:t>с</w:t>
      </w:r>
      <w:r w:rsidRPr="007F15E3">
        <w:t xml:space="preserve"> </w:t>
      </w:r>
      <w:r w:rsidRPr="007F15E3">
        <w:rPr>
          <w:rFonts w:hint="eastAsia"/>
        </w:rPr>
        <w:t>Правилами</w:t>
      </w:r>
      <w:r w:rsidRPr="007F15E3">
        <w:t xml:space="preserve"> </w:t>
      </w:r>
      <w:r w:rsidRPr="007F15E3">
        <w:rPr>
          <w:rFonts w:hint="eastAsia"/>
        </w:rPr>
        <w:t>разработки</w:t>
      </w:r>
      <w:r w:rsidRPr="007F15E3">
        <w:t xml:space="preserve"> </w:t>
      </w:r>
      <w:r w:rsidRPr="007F15E3">
        <w:rPr>
          <w:rFonts w:hint="eastAsia"/>
        </w:rPr>
        <w:t>прогнозных</w:t>
      </w:r>
      <w:r w:rsidRPr="007F15E3">
        <w:t xml:space="preserve"> </w:t>
      </w:r>
      <w:r w:rsidRPr="007F15E3">
        <w:rPr>
          <w:rFonts w:hint="eastAsia"/>
        </w:rPr>
        <w:t>планов</w:t>
      </w:r>
      <w:r w:rsidRPr="007F15E3">
        <w:t xml:space="preserve"> (</w:t>
      </w:r>
      <w:r w:rsidRPr="007F15E3">
        <w:rPr>
          <w:rFonts w:hint="eastAsia"/>
        </w:rPr>
        <w:t>программ</w:t>
      </w:r>
      <w:r w:rsidRPr="007F15E3">
        <w:t xml:space="preserve">) </w:t>
      </w:r>
      <w:r w:rsidRPr="007F15E3">
        <w:rPr>
          <w:rFonts w:hint="eastAsia"/>
        </w:rPr>
        <w:t>приватизации</w:t>
      </w:r>
      <w:r w:rsidRPr="007F15E3">
        <w:t xml:space="preserve"> </w:t>
      </w:r>
      <w:r w:rsidRPr="007F15E3">
        <w:rPr>
          <w:rFonts w:hint="eastAsia"/>
        </w:rPr>
        <w:t>государственного</w:t>
      </w:r>
      <w:r w:rsidRPr="007F15E3">
        <w:t xml:space="preserve"> </w:t>
      </w:r>
      <w:r w:rsidRPr="007F15E3">
        <w:rPr>
          <w:rFonts w:hint="eastAsia"/>
        </w:rPr>
        <w:t>и</w:t>
      </w:r>
      <w:r w:rsidRPr="007F15E3">
        <w:t xml:space="preserve"> </w:t>
      </w:r>
      <w:r w:rsidRPr="007F15E3">
        <w:rPr>
          <w:rFonts w:hint="eastAsia"/>
        </w:rPr>
        <w:t>муниципального</w:t>
      </w:r>
      <w:r w:rsidRPr="007F15E3">
        <w:t xml:space="preserve"> </w:t>
      </w:r>
      <w:r w:rsidRPr="007F15E3">
        <w:rPr>
          <w:rFonts w:hint="eastAsia"/>
        </w:rPr>
        <w:t>имущества</w:t>
      </w:r>
      <w:r w:rsidRPr="007F15E3">
        <w:t xml:space="preserve">, </w:t>
      </w:r>
      <w:r w:rsidRPr="007F15E3">
        <w:rPr>
          <w:rFonts w:hint="eastAsia"/>
        </w:rPr>
        <w:t>утвержденными</w:t>
      </w:r>
      <w:r w:rsidRPr="007F15E3">
        <w:t xml:space="preserve"> </w:t>
      </w:r>
      <w:hyperlink r:id="rId11" w:history="1">
        <w:r w:rsidRPr="00B63F10">
          <w:rPr>
            <w:rStyle w:val="af"/>
            <w:rFonts w:hint="eastAsia"/>
          </w:rPr>
          <w:t>постановлением</w:t>
        </w:r>
        <w:r w:rsidRPr="00B63F10">
          <w:rPr>
            <w:rStyle w:val="af"/>
          </w:rPr>
          <w:t xml:space="preserve"> </w:t>
        </w:r>
        <w:r w:rsidRPr="00B63F10">
          <w:rPr>
            <w:rStyle w:val="af"/>
            <w:rFonts w:hint="eastAsia"/>
          </w:rPr>
          <w:t>Правительства</w:t>
        </w:r>
        <w:r w:rsidRPr="00B63F10">
          <w:rPr>
            <w:rStyle w:val="af"/>
          </w:rPr>
          <w:t xml:space="preserve"> </w:t>
        </w:r>
        <w:r w:rsidRPr="00B63F10">
          <w:rPr>
            <w:rStyle w:val="af"/>
            <w:rFonts w:hint="eastAsia"/>
          </w:rPr>
          <w:t>Российской</w:t>
        </w:r>
        <w:r w:rsidRPr="00B63F10">
          <w:rPr>
            <w:rStyle w:val="af"/>
          </w:rPr>
          <w:t xml:space="preserve"> </w:t>
        </w:r>
        <w:r w:rsidRPr="00B63F10">
          <w:rPr>
            <w:rStyle w:val="af"/>
            <w:rFonts w:hint="eastAsia"/>
          </w:rPr>
          <w:t>Федерации</w:t>
        </w:r>
        <w:r w:rsidRPr="00B63F10">
          <w:rPr>
            <w:rStyle w:val="af"/>
          </w:rPr>
          <w:t xml:space="preserve"> </w:t>
        </w:r>
        <w:r w:rsidRPr="00B63F10">
          <w:rPr>
            <w:rStyle w:val="af"/>
            <w:rFonts w:hint="eastAsia"/>
          </w:rPr>
          <w:t>от</w:t>
        </w:r>
        <w:r w:rsidRPr="00B63F10">
          <w:rPr>
            <w:rStyle w:val="af"/>
          </w:rPr>
          <w:t xml:space="preserve"> 26</w:t>
        </w:r>
        <w:r w:rsidR="00A84F15" w:rsidRPr="00B63F10">
          <w:rPr>
            <w:rStyle w:val="af"/>
          </w:rPr>
          <w:t xml:space="preserve"> декабря </w:t>
        </w:r>
        <w:r w:rsidRPr="00B63F10">
          <w:rPr>
            <w:rStyle w:val="af"/>
          </w:rPr>
          <w:t>2005</w:t>
        </w:r>
        <w:r w:rsidR="00A84F15" w:rsidRPr="00B63F10">
          <w:rPr>
            <w:rStyle w:val="af"/>
          </w:rPr>
          <w:t xml:space="preserve"> года</w:t>
        </w:r>
        <w:r w:rsidRPr="00B63F10">
          <w:rPr>
            <w:rStyle w:val="af"/>
          </w:rPr>
          <w:t xml:space="preserve"> </w:t>
        </w:r>
        <w:r w:rsidR="00A84F15" w:rsidRPr="00B63F10">
          <w:rPr>
            <w:rStyle w:val="af"/>
          </w:rPr>
          <w:br/>
        </w:r>
        <w:r w:rsidRPr="00B63F10">
          <w:rPr>
            <w:rStyle w:val="af"/>
            <w:rFonts w:hint="eastAsia"/>
          </w:rPr>
          <w:t>№</w:t>
        </w:r>
        <w:r w:rsidRPr="00B63F10">
          <w:rPr>
            <w:rStyle w:val="af"/>
          </w:rPr>
          <w:t xml:space="preserve"> 806</w:t>
        </w:r>
      </w:hyperlink>
      <w:r w:rsidRPr="007F15E3">
        <w:t>.</w:t>
      </w:r>
      <w:r w:rsidRPr="007F15E3">
        <w:rPr>
          <w:rFonts w:hint="eastAsia"/>
        </w:rPr>
        <w:t>   </w:t>
      </w:r>
    </w:p>
    <w:p w14:paraId="41CBCC4E" w14:textId="0D114A3B" w:rsidR="00AE5990" w:rsidRPr="006A3EF8" w:rsidRDefault="00BE5D3D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2. </w:t>
      </w:r>
      <w:r w:rsidR="007F15E3" w:rsidRPr="007F15E3">
        <w:rPr>
          <w:rStyle w:val="Standard0"/>
          <w:rFonts w:ascii="Times New Roman" w:hAnsi="Times New Roman" w:hint="eastAsia"/>
          <w:spacing w:val="-4"/>
          <w:szCs w:val="28"/>
        </w:rPr>
        <w:t>Основн</w:t>
      </w:r>
      <w:r w:rsidR="007F15E3">
        <w:rPr>
          <w:rStyle w:val="Standard0"/>
          <w:rFonts w:ascii="Times New Roman" w:hAnsi="Times New Roman" w:hint="eastAsia"/>
          <w:spacing w:val="-4"/>
          <w:szCs w:val="28"/>
        </w:rPr>
        <w:t>ы</w:t>
      </w:r>
      <w:r w:rsidR="007F15E3">
        <w:rPr>
          <w:rStyle w:val="Standard0"/>
          <w:rFonts w:ascii="Times New Roman" w:hAnsi="Times New Roman"/>
          <w:spacing w:val="-4"/>
          <w:szCs w:val="28"/>
        </w:rPr>
        <w:t>ми</w:t>
      </w:r>
      <w:r w:rsidR="007F15E3"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 w:rsidRPr="007F15E3">
        <w:rPr>
          <w:rStyle w:val="Standard0"/>
          <w:rFonts w:ascii="Times New Roman" w:hAnsi="Times New Roman" w:hint="eastAsia"/>
          <w:spacing w:val="-4"/>
          <w:szCs w:val="28"/>
        </w:rPr>
        <w:t>цел</w:t>
      </w:r>
      <w:r w:rsidR="007F15E3">
        <w:rPr>
          <w:rStyle w:val="Standard0"/>
          <w:rFonts w:ascii="Times New Roman" w:hAnsi="Times New Roman" w:hint="eastAsia"/>
          <w:spacing w:val="-4"/>
          <w:szCs w:val="28"/>
        </w:rPr>
        <w:t>я</w:t>
      </w:r>
      <w:r w:rsidR="007F15E3">
        <w:rPr>
          <w:rStyle w:val="Standard0"/>
          <w:rFonts w:ascii="Times New Roman" w:hAnsi="Times New Roman"/>
          <w:spacing w:val="-4"/>
          <w:szCs w:val="28"/>
        </w:rPr>
        <w:t>ми</w:t>
      </w:r>
      <w:r w:rsidR="007F15E3"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реализации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прогнозного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плана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(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программы</w:t>
      </w:r>
      <w:r w:rsidRPr="007F15E3">
        <w:rPr>
          <w:rStyle w:val="Standard0"/>
          <w:rFonts w:ascii="Times New Roman" w:hAnsi="Times New Roman"/>
          <w:spacing w:val="-4"/>
          <w:szCs w:val="28"/>
        </w:rPr>
        <w:t>)</w:t>
      </w:r>
      <w:r w:rsidRPr="007F15E3">
        <w:rPr>
          <w:rStyle w:val="Standard0"/>
          <w:rFonts w:ascii="Times New Roman" w:hAnsi="Times New Roman"/>
          <w:spacing w:val="-4"/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6A3EF8">
        <w:rPr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год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явля</w:t>
      </w:r>
      <w:r w:rsidR="007F15E3">
        <w:rPr>
          <w:rStyle w:val="Standard0"/>
          <w:rFonts w:ascii="Times New Roman" w:hAnsi="Times New Roman"/>
          <w:spacing w:val="-4"/>
          <w:szCs w:val="28"/>
        </w:rPr>
        <w:t>ю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тся</w:t>
      </w:r>
      <w:r w:rsidRPr="007F15E3">
        <w:rPr>
          <w:rStyle w:val="Standard0"/>
          <w:rFonts w:ascii="Times New Roman" w:hAnsi="Times New Roman"/>
          <w:spacing w:val="-4"/>
          <w:szCs w:val="28"/>
        </w:rPr>
        <w:t>:</w:t>
      </w:r>
    </w:p>
    <w:p w14:paraId="18DC1767" w14:textId="6B595E72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повышение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эффективности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управления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>
        <w:rPr>
          <w:rStyle w:val="Standard0"/>
          <w:rFonts w:ascii="Times New Roman" w:hAnsi="Times New Roman"/>
          <w:spacing w:val="-4"/>
          <w:szCs w:val="28"/>
        </w:rPr>
        <w:t xml:space="preserve">имуществом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="007F15E3"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>
        <w:rPr>
          <w:rStyle w:val="Standard0"/>
          <w:rFonts w:ascii="Times New Roman" w:hAnsi="Times New Roman"/>
          <w:spacing w:val="-4"/>
          <w:szCs w:val="28"/>
        </w:rPr>
        <w:t>и его доходности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; </w:t>
      </w:r>
    </w:p>
    <w:p w14:paraId="4E7A8829" w14:textId="2416B0C3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lastRenderedPageBreak/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обеспечение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поступления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неналоговых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доходов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бюджет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от 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 w:rsidRPr="007F15E3">
        <w:rPr>
          <w:rStyle w:val="Standard0"/>
          <w:rFonts w:ascii="Times New Roman" w:hAnsi="Times New Roman"/>
          <w:spacing w:val="-4"/>
          <w:szCs w:val="28"/>
        </w:rPr>
        <w:t>Донецкой Народной 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; </w:t>
      </w:r>
    </w:p>
    <w:p w14:paraId="4DC65A25" w14:textId="0AF1F21B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сокращение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расходов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из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бюджета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содержание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 w:rsidRPr="007F15E3">
        <w:rPr>
          <w:rStyle w:val="Standard0"/>
          <w:rFonts w:ascii="Times New Roman" w:hAnsi="Times New Roman"/>
          <w:spacing w:val="-4"/>
          <w:szCs w:val="28"/>
        </w:rPr>
        <w:t>Донецкой Народной 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. </w:t>
      </w:r>
    </w:p>
    <w:p w14:paraId="4D7D21B2" w14:textId="3DCD89A2" w:rsidR="00647BB9" w:rsidRPr="006A3EF8" w:rsidRDefault="00BE5D3D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3.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Задачами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государственной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политики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6A3EF8">
        <w:rPr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сфере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году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являются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: </w:t>
      </w:r>
    </w:p>
    <w:p w14:paraId="548284DA" w14:textId="36A121BC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исполнение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федерального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законодательства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законодательства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сфере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="007F15E3">
        <w:rPr>
          <w:rStyle w:val="Standard0"/>
          <w:rFonts w:ascii="Times New Roman" w:hAnsi="Times New Roman"/>
          <w:spacing w:val="-4"/>
          <w:szCs w:val="28"/>
        </w:rPr>
        <w:t xml:space="preserve"> Донецкой Народной 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>;</w:t>
      </w:r>
    </w:p>
    <w:p w14:paraId="2E2F7B35" w14:textId="00DAAE32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создание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благоприятных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условий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для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развития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малого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среднего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бизнеса</w:t>
      </w:r>
      <w:r w:rsidRPr="007F15E3">
        <w:rPr>
          <w:rStyle w:val="Standard0"/>
          <w:rFonts w:ascii="Times New Roman" w:hAnsi="Times New Roman"/>
          <w:spacing w:val="-4"/>
          <w:szCs w:val="28"/>
        </w:rPr>
        <w:t>;</w:t>
      </w:r>
    </w:p>
    <w:p w14:paraId="6E967C30" w14:textId="18BB2AE9" w:rsidR="00647BB9" w:rsidRDefault="00A84F15" w:rsidP="007F15E3">
      <w:pPr>
        <w:spacing w:after="360" w:line="276" w:lineRule="auto"/>
        <w:ind w:firstLine="709"/>
        <w:contextualSpacing/>
        <w:jc w:val="both"/>
        <w:rPr>
          <w:rStyle w:val="Standard0"/>
          <w:rFonts w:ascii="Times New Roman" w:hAnsi="Times New Roman"/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оптимизация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>
        <w:rPr>
          <w:rStyle w:val="Standard0"/>
          <w:rFonts w:ascii="Times New Roman" w:hAnsi="Times New Roman"/>
          <w:spacing w:val="-4"/>
          <w:szCs w:val="28"/>
        </w:rPr>
        <w:t xml:space="preserve">состава и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структуры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>;</w:t>
      </w:r>
    </w:p>
    <w:p w14:paraId="2328BC77" w14:textId="5F383D75" w:rsidR="007F15E3" w:rsidRPr="006A3EF8" w:rsidRDefault="007F15E3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 xml:space="preserve">– </w:t>
      </w:r>
      <w:r w:rsidRPr="007F15E3">
        <w:rPr>
          <w:rStyle w:val="Standard0"/>
          <w:rFonts w:ascii="Times New Roman" w:hAnsi="Times New Roman"/>
          <w:spacing w:val="-4"/>
          <w:szCs w:val="28"/>
        </w:rPr>
        <w:t>привлечение инвестиций в экономику Донецкой Народной Республики</w:t>
      </w:r>
      <w:r>
        <w:rPr>
          <w:rStyle w:val="Standard0"/>
          <w:rFonts w:ascii="Times New Roman" w:hAnsi="Times New Roman"/>
          <w:spacing w:val="-4"/>
          <w:szCs w:val="28"/>
        </w:rPr>
        <w:t>;</w:t>
      </w:r>
    </w:p>
    <w:p w14:paraId="1E2738C6" w14:textId="61D585A5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преобразование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государственных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унитарных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предприятий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акционерные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ограниченной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ответственностью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целях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повышения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инвестиционной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привлекательности</w:t>
      </w:r>
      <w:r w:rsidRPr="007F15E3">
        <w:rPr>
          <w:rStyle w:val="Standard0"/>
          <w:rFonts w:ascii="Times New Roman" w:hAnsi="Times New Roman"/>
          <w:spacing w:val="-4"/>
          <w:szCs w:val="28"/>
        </w:rPr>
        <w:t>;</w:t>
      </w:r>
    </w:p>
    <w:p w14:paraId="61B9B6CE" w14:textId="5639C966" w:rsidR="00647BB9" w:rsidRPr="006A3EF8" w:rsidRDefault="00A84F15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>
        <w:rPr>
          <w:rStyle w:val="Standard0"/>
          <w:rFonts w:ascii="Times New Roman" w:hAnsi="Times New Roman"/>
          <w:spacing w:val="-4"/>
          <w:szCs w:val="28"/>
        </w:rPr>
        <w:t>–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,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которое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обеспечивает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выполнение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государственных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функций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полномочий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как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субъекта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Российской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Федерации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. </w:t>
      </w:r>
    </w:p>
    <w:p w14:paraId="2142FE4D" w14:textId="701F2D1D" w:rsidR="00AE5990" w:rsidRPr="006A3EF8" w:rsidRDefault="00BE5D3D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4.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Прогнозный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план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(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программа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)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государственного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год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несет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отрицательного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влияния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экономику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>.</w:t>
      </w:r>
    </w:p>
    <w:p w14:paraId="53DC49E0" w14:textId="5D9EE481" w:rsidR="00AE5990" w:rsidRPr="006A3EF8" w:rsidRDefault="00BE5D3D" w:rsidP="007F15E3">
      <w:pPr>
        <w:spacing w:after="360" w:line="276" w:lineRule="auto"/>
        <w:ind w:firstLine="709"/>
        <w:contextualSpacing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5.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Прогноз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поступлений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бюджет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доходов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продажи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году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будет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сформирован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после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определения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его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рыночной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стоимости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соответствии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федеральным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законодательством</w:t>
      </w:r>
      <w:r w:rsidRPr="007F15E3">
        <w:rPr>
          <w:rStyle w:val="Standard0"/>
          <w:rFonts w:ascii="Times New Roman" w:hAnsi="Times New Roman"/>
          <w:spacing w:val="-4"/>
          <w:szCs w:val="28"/>
        </w:rPr>
        <w:t>.</w:t>
      </w:r>
    </w:p>
    <w:p w14:paraId="4DB727A7" w14:textId="4B1C1BB5" w:rsidR="00647BB9" w:rsidRPr="006A3EF8" w:rsidRDefault="00BE5D3D" w:rsidP="007F15E3">
      <w:pPr>
        <w:spacing w:after="360" w:line="276" w:lineRule="auto"/>
        <w:ind w:firstLine="709"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6.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Прогнозный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план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(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программа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)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/>
          <w:spacing w:val="-4"/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год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составлен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учетом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предложений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исполнительн</w:t>
      </w:r>
      <w:r w:rsidR="00D53C41">
        <w:rPr>
          <w:rStyle w:val="Standard0"/>
          <w:rFonts w:ascii="Times New Roman" w:hAnsi="Times New Roman" w:hint="eastAsia"/>
          <w:spacing w:val="-4"/>
          <w:szCs w:val="28"/>
        </w:rPr>
        <w:t>ы</w:t>
      </w:r>
      <w:r w:rsidR="00D53C41">
        <w:rPr>
          <w:rStyle w:val="Standard0"/>
          <w:rFonts w:ascii="Times New Roman" w:hAnsi="Times New Roman"/>
          <w:spacing w:val="-4"/>
          <w:szCs w:val="28"/>
        </w:rPr>
        <w:t>х органов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>.</w:t>
      </w:r>
    </w:p>
    <w:p w14:paraId="7D06E05F" w14:textId="77777777" w:rsidR="008A087F" w:rsidRDefault="008A087F" w:rsidP="007F15E3">
      <w:pPr>
        <w:spacing w:line="276" w:lineRule="auto"/>
        <w:ind w:firstLine="0"/>
        <w:jc w:val="center"/>
        <w:rPr>
          <w:rStyle w:val="Standard0"/>
          <w:rFonts w:ascii="Times New Roman" w:hAnsi="Times New Roman"/>
          <w:b/>
          <w:spacing w:val="-4"/>
          <w:szCs w:val="28"/>
        </w:rPr>
      </w:pPr>
      <w:r>
        <w:rPr>
          <w:rStyle w:val="Standard0"/>
          <w:rFonts w:ascii="Times New Roman" w:hAnsi="Times New Roman"/>
          <w:b/>
          <w:spacing w:val="-4"/>
          <w:szCs w:val="28"/>
        </w:rPr>
        <w:br w:type="page"/>
      </w:r>
    </w:p>
    <w:p w14:paraId="0679090A" w14:textId="07810E1B" w:rsidR="00647BB9" w:rsidRPr="006A3EF8" w:rsidRDefault="00BE5D3D" w:rsidP="007F15E3">
      <w:pPr>
        <w:spacing w:line="276" w:lineRule="auto"/>
        <w:ind w:firstLine="0"/>
        <w:jc w:val="center"/>
        <w:rPr>
          <w:b/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lastRenderedPageBreak/>
        <w:t>Раздел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II</w:t>
      </w:r>
    </w:p>
    <w:p w14:paraId="6C5C702A" w14:textId="77777777" w:rsidR="00647BB9" w:rsidRPr="006A3EF8" w:rsidRDefault="00647BB9" w:rsidP="007F15E3">
      <w:pPr>
        <w:spacing w:line="276" w:lineRule="auto"/>
        <w:jc w:val="center"/>
        <w:rPr>
          <w:b/>
          <w:spacing w:val="-4"/>
          <w:szCs w:val="28"/>
        </w:rPr>
      </w:pPr>
    </w:p>
    <w:p w14:paraId="3147E98E" w14:textId="77777777" w:rsidR="00647BB9" w:rsidRPr="006A3EF8" w:rsidRDefault="00BE5D3D" w:rsidP="007F15E3">
      <w:pPr>
        <w:spacing w:line="276" w:lineRule="auto"/>
        <w:ind w:firstLine="0"/>
        <w:jc w:val="center"/>
        <w:rPr>
          <w:b/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Перечень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государственных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унитарных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предприятий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</w:p>
    <w:p w14:paraId="2ED7AE73" w14:textId="77777777" w:rsidR="00647BB9" w:rsidRPr="006A3EF8" w:rsidRDefault="00BE5D3D" w:rsidP="007F15E3">
      <w:pPr>
        <w:spacing w:line="276" w:lineRule="auto"/>
        <w:ind w:firstLine="0"/>
        <w:jc w:val="center"/>
        <w:rPr>
          <w:b/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, </w:t>
      </w:r>
    </w:p>
    <w:p w14:paraId="234C3EA8" w14:textId="77777777" w:rsidR="00647BB9" w:rsidRPr="006A3EF8" w:rsidRDefault="00BE5D3D" w:rsidP="007F15E3">
      <w:pPr>
        <w:spacing w:line="276" w:lineRule="auto"/>
        <w:ind w:firstLine="0"/>
        <w:jc w:val="center"/>
        <w:rPr>
          <w:b/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планируемых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к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году</w:t>
      </w:r>
    </w:p>
    <w:p w14:paraId="3F0C7472" w14:textId="77777777" w:rsidR="00647BB9" w:rsidRPr="006A3EF8" w:rsidRDefault="00647BB9">
      <w:pPr>
        <w:spacing w:line="240" w:lineRule="auto"/>
        <w:ind w:firstLine="709"/>
        <w:jc w:val="both"/>
        <w:rPr>
          <w:spacing w:val="-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038"/>
        <w:gridCol w:w="3759"/>
      </w:tblGrid>
      <w:tr w:rsidR="00647BB9" w:rsidRPr="006A3EF8" w14:paraId="1FC6EFF5" w14:textId="77777777">
        <w:trPr>
          <w:trHeight w:val="10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02D8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№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/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F29C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Наименование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государственного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унитарного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предприятия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11DB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Адрес</w:t>
            </w:r>
          </w:p>
          <w:p w14:paraId="28CEC777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юридического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лица</w:t>
            </w:r>
          </w:p>
        </w:tc>
      </w:tr>
      <w:tr w:rsidR="00647BB9" w:rsidRPr="006A3EF8" w14:paraId="4488472B" w14:textId="77777777">
        <w:trPr>
          <w:trHeight w:val="12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47AC" w14:textId="77777777" w:rsidR="00647BB9" w:rsidRPr="006A3EF8" w:rsidRDefault="00647BB9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</w:p>
          <w:p w14:paraId="75FA57C4" w14:textId="14ED03D6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1</w:t>
            </w:r>
            <w:r w:rsidR="00AE5990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E295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ГОСУДАРСТВЕННОЕ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УНИТАРНОЕ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ПРЕДПРИЯТИЕ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РЕСПУБЛИКИ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«РЕСПУБЛИКАНСКИЙ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ОПЕРАТОР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СВЯЗИ»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22A8" w14:textId="3E678A2F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Арт</w:t>
            </w:r>
            <w:r w:rsidR="006A3EF8">
              <w:rPr>
                <w:rStyle w:val="Standard0"/>
                <w:rFonts w:ascii="Times New Roman" w:hAnsi="Times New Roman"/>
                <w:spacing w:val="-4"/>
                <w:szCs w:val="28"/>
              </w:rPr>
              <w:t>ё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ма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169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К</w:t>
            </w:r>
          </w:p>
        </w:tc>
      </w:tr>
      <w:tr w:rsidR="00647BB9" w:rsidRPr="006A3EF8" w14:paraId="6C4FC28B" w14:textId="77777777">
        <w:trPr>
          <w:trHeight w:val="154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290B" w14:textId="77777777" w:rsidR="00647BB9" w:rsidRPr="006A3EF8" w:rsidRDefault="00647BB9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</w:p>
          <w:p w14:paraId="35765E78" w14:textId="365C7B25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2</w:t>
            </w:r>
            <w:r w:rsidR="00AE5990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E269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ГОСУДАРСТВЕННОЕ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УНИТАРНОЕ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ПРЕДПРИЯТИЕ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РЕСПУБЛИКИ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«ДОНЕЦКИЙ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РЕСПУБЛИКАНСКИЙ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ПРОТЕЗНО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-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ОРТОПЕДИЧЕСКИЙ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ЦЕНТР»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8E32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проспект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Освобождения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Донбасса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11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А</w:t>
            </w:r>
          </w:p>
        </w:tc>
      </w:tr>
      <w:tr w:rsidR="00647BB9" w:rsidRPr="006A3EF8" w14:paraId="5ABB1299" w14:textId="77777777">
        <w:trPr>
          <w:trHeight w:val="183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390B" w14:textId="77777777" w:rsidR="00647BB9" w:rsidRPr="006A3EF8" w:rsidRDefault="00647BB9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</w:p>
          <w:p w14:paraId="2384403A" w14:textId="2DC33F34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3</w:t>
            </w:r>
            <w:r w:rsidR="00AE5990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B3C2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ГОСУДАРСТВЕННОЕ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УНИТАРНОЕ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ПРЕДПРИЯТИЕ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РЕСПУБЛИКИ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«ДОНЕЦКИЙ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ПРОЕКТНО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-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ИЗЫСКАТЕЛЬСКИЙ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ИНСТИТУТ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ЖЕЛЕЗНОДОРОЖНОГО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ТРАНСПОРТА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«ДОНЖЕЛДОРПРОЕКТ»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E647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Челюскинцев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198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б</w:t>
            </w:r>
          </w:p>
        </w:tc>
      </w:tr>
      <w:tr w:rsidR="00647BB9" w:rsidRPr="006A3EF8" w14:paraId="52653945" w14:textId="77777777">
        <w:trPr>
          <w:trHeight w:val="78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6B7F" w14:textId="0122C3EE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4</w:t>
            </w:r>
            <w:r w:rsidR="00AE5990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C0E7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ГОСУДАРСТВЕННОЕ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УНИТАРНОЕ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ПРЕДПРИЯТИЕ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РЕСПУБЛИКИ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«РЕСПУБЛИКАНСКАЯ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ТОПЛИВНАЯ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КОМПАНИЯ»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28A0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Петровского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4/8</w:t>
            </w:r>
          </w:p>
        </w:tc>
      </w:tr>
    </w:tbl>
    <w:p w14:paraId="10530049" w14:textId="77777777" w:rsidR="00647BB9" w:rsidRPr="006A3EF8" w:rsidRDefault="00647BB9">
      <w:pPr>
        <w:spacing w:line="240" w:lineRule="auto"/>
        <w:ind w:firstLine="709"/>
        <w:jc w:val="both"/>
        <w:rPr>
          <w:spacing w:val="-4"/>
          <w:szCs w:val="28"/>
        </w:rPr>
      </w:pPr>
    </w:p>
    <w:p w14:paraId="3D3F8BC7" w14:textId="77777777" w:rsidR="008A087F" w:rsidRDefault="008A087F" w:rsidP="007F15E3">
      <w:pPr>
        <w:spacing w:line="276" w:lineRule="auto"/>
        <w:ind w:firstLine="0"/>
        <w:jc w:val="center"/>
        <w:rPr>
          <w:rStyle w:val="Standard0"/>
          <w:rFonts w:ascii="Times New Roman" w:hAnsi="Times New Roman"/>
          <w:b/>
          <w:spacing w:val="-4"/>
          <w:szCs w:val="28"/>
        </w:rPr>
      </w:pPr>
      <w:r>
        <w:rPr>
          <w:rStyle w:val="Standard0"/>
          <w:rFonts w:ascii="Times New Roman" w:hAnsi="Times New Roman"/>
          <w:b/>
          <w:spacing w:val="-4"/>
          <w:szCs w:val="28"/>
        </w:rPr>
        <w:br w:type="page"/>
      </w:r>
    </w:p>
    <w:p w14:paraId="5B3E996E" w14:textId="5AD52028" w:rsidR="00647BB9" w:rsidRPr="006A3EF8" w:rsidRDefault="00BE5D3D" w:rsidP="007F15E3">
      <w:pPr>
        <w:spacing w:line="276" w:lineRule="auto"/>
        <w:ind w:firstLine="0"/>
        <w:jc w:val="center"/>
        <w:rPr>
          <w:b/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lastRenderedPageBreak/>
        <w:t>Перечень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иного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, </w:t>
      </w:r>
    </w:p>
    <w:p w14:paraId="0B90F18C" w14:textId="77777777" w:rsidR="00647BB9" w:rsidRPr="006A3EF8" w:rsidRDefault="00BE5D3D" w:rsidP="007F15E3">
      <w:pPr>
        <w:spacing w:line="276" w:lineRule="auto"/>
        <w:ind w:firstLine="0"/>
        <w:jc w:val="center"/>
        <w:rPr>
          <w:b/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находящегося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собственности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6A3EF8">
        <w:rPr>
          <w:b/>
          <w:szCs w:val="28"/>
        </w:rPr>
        <w:br/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составляющего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казну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Республики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,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планируемого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6A3EF8">
        <w:rPr>
          <w:szCs w:val="28"/>
        </w:rPr>
        <w:br/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к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b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b/>
          <w:spacing w:val="-4"/>
          <w:szCs w:val="28"/>
        </w:rPr>
        <w:t>году</w:t>
      </w:r>
    </w:p>
    <w:p w14:paraId="528F4081" w14:textId="77777777" w:rsidR="00647BB9" w:rsidRPr="006A3EF8" w:rsidRDefault="00647BB9">
      <w:pPr>
        <w:spacing w:line="240" w:lineRule="auto"/>
        <w:ind w:firstLine="709"/>
        <w:jc w:val="both"/>
        <w:rPr>
          <w:spacing w:val="-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142"/>
        <w:gridCol w:w="3517"/>
        <w:gridCol w:w="2147"/>
      </w:tblGrid>
      <w:tr w:rsidR="00647BB9" w:rsidRPr="006A3EF8" w14:paraId="298D142B" w14:textId="7777777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7AFD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bookmarkStart w:id="3" w:name="_Hlk204872430"/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№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/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2BDB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Наименование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3246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Местонахождение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665F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Кадастровый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номер</w:t>
            </w:r>
          </w:p>
        </w:tc>
      </w:tr>
      <w:tr w:rsidR="00647BB9" w:rsidRPr="006A3EF8" w14:paraId="21658C91" w14:textId="77777777">
        <w:trPr>
          <w:trHeight w:val="1383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7E4E" w14:textId="18D7B3FC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1</w:t>
            </w:r>
            <w:r w:rsidR="00AE5990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3127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Сооружение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(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производственное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сооружение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ангара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), </w:t>
            </w:r>
          </w:p>
          <w:p w14:paraId="501F958F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общей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</w:p>
          <w:p w14:paraId="66B97A78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площадью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900,0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кв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93AC" w14:textId="5AA29045" w:rsidR="00647BB9" w:rsidRPr="006A3EF8" w:rsidRDefault="00BE5D3D" w:rsidP="00E1586A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="00E1586A" w:rsidRPr="00E1586A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Изюмовская</w:t>
            </w:r>
            <w:proofErr w:type="spellEnd"/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077A" w14:textId="77777777" w:rsidR="00647BB9" w:rsidRPr="006A3EF8" w:rsidRDefault="00BE5D3D" w:rsidP="007F15E3">
            <w:pPr>
              <w:spacing w:line="276" w:lineRule="auto"/>
              <w:ind w:firstLine="0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93:27:0010710:782</w:t>
            </w:r>
          </w:p>
        </w:tc>
      </w:tr>
      <w:tr w:rsidR="00647BB9" w:rsidRPr="006A3EF8" w14:paraId="7D7DC927" w14:textId="77777777">
        <w:trPr>
          <w:trHeight w:val="140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67D3" w14:textId="0038A9D3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6A3EF8">
              <w:rPr>
                <w:spacing w:val="-4"/>
                <w:szCs w:val="28"/>
              </w:rPr>
              <w:t>2</w:t>
            </w:r>
            <w:r w:rsidR="00AE5990">
              <w:rPr>
                <w:spacing w:val="-4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D8A1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Здание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(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административное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),</w:t>
            </w:r>
          </w:p>
          <w:p w14:paraId="76905D32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общей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</w:p>
          <w:p w14:paraId="1B5436A9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площадью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4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500,0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кв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BE10" w14:textId="1F4707CC" w:rsidR="00647BB9" w:rsidRPr="006A3EF8" w:rsidRDefault="00BE5D3D" w:rsidP="00E1586A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,</w:t>
            </w:r>
            <w:r w:rsidR="00E1586A" w:rsidRPr="00E1586A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Изюмовская</w:t>
            </w:r>
            <w:proofErr w:type="spellEnd"/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3339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93:27:0010710:783</w:t>
            </w:r>
          </w:p>
        </w:tc>
      </w:tr>
      <w:tr w:rsidR="00647BB9" w:rsidRPr="006A3EF8" w14:paraId="407712A0" w14:textId="77777777">
        <w:trPr>
          <w:trHeight w:val="139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C6E4" w14:textId="060EC8C4" w:rsidR="00647BB9" w:rsidRPr="006A3EF8" w:rsidRDefault="00BE5D3D" w:rsidP="007F15E3">
            <w:pPr>
              <w:spacing w:line="276" w:lineRule="auto"/>
              <w:ind w:firstLine="0"/>
              <w:jc w:val="center"/>
              <w:rPr>
                <w:spacing w:val="-4"/>
                <w:szCs w:val="28"/>
              </w:rPr>
            </w:pPr>
            <w:r w:rsidRPr="006A3EF8">
              <w:rPr>
                <w:spacing w:val="-4"/>
                <w:szCs w:val="28"/>
              </w:rPr>
              <w:t>3</w:t>
            </w:r>
            <w:r w:rsidR="00AE5990">
              <w:rPr>
                <w:spacing w:val="-4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FE0F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Здание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(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гараж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),</w:t>
            </w:r>
          </w:p>
          <w:p w14:paraId="743B4822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общей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</w:p>
          <w:p w14:paraId="214B3385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площадью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48,0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кв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F944" w14:textId="19F16A6F" w:rsidR="00647BB9" w:rsidRPr="006A3EF8" w:rsidRDefault="00BE5D3D" w:rsidP="00E1586A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Изюмовская</w:t>
            </w:r>
            <w:proofErr w:type="spellEnd"/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54FB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93:27:0010710:785</w:t>
            </w:r>
          </w:p>
        </w:tc>
      </w:tr>
      <w:tr w:rsidR="00647BB9" w:rsidRPr="006A3EF8" w14:paraId="307365AD" w14:textId="77777777">
        <w:trPr>
          <w:trHeight w:val="1430"/>
        </w:trPr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5E1D" w14:textId="26863793" w:rsidR="00647BB9" w:rsidRPr="006A3EF8" w:rsidRDefault="00BE5D3D" w:rsidP="007F15E3">
            <w:pPr>
              <w:spacing w:line="276" w:lineRule="auto"/>
              <w:jc w:val="center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44</w:t>
            </w:r>
            <w:r w:rsidR="00AE5990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5E24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Здание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(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общежитие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),</w:t>
            </w:r>
          </w:p>
          <w:p w14:paraId="49758297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общей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площадью 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1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472,0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кв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.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 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1517" w14:textId="1F5C3F17" w:rsidR="00647BB9" w:rsidRPr="006A3EF8" w:rsidRDefault="00BE5D3D" w:rsidP="00E1586A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Российская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Федерация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Народная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Республика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городской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округ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город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Донецк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улица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Лабутенко</w:t>
            </w:r>
            <w:proofErr w:type="spellEnd"/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, </w:t>
            </w:r>
            <w:r w:rsidRPr="007F15E3">
              <w:rPr>
                <w:rStyle w:val="Standard0"/>
                <w:rFonts w:ascii="Times New Roman" w:hAnsi="Times New Roman" w:hint="eastAsia"/>
                <w:spacing w:val="-4"/>
                <w:szCs w:val="28"/>
              </w:rPr>
              <w:t>дом</w:t>
            </w: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 xml:space="preserve"> 20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DC7C" w14:textId="77777777" w:rsidR="00647BB9" w:rsidRPr="006A3EF8" w:rsidRDefault="00BE5D3D" w:rsidP="007F15E3">
            <w:pPr>
              <w:spacing w:line="276" w:lineRule="auto"/>
              <w:ind w:firstLine="0"/>
              <w:jc w:val="both"/>
              <w:rPr>
                <w:spacing w:val="-4"/>
                <w:szCs w:val="28"/>
              </w:rPr>
            </w:pPr>
            <w:r w:rsidRPr="007F15E3">
              <w:rPr>
                <w:rStyle w:val="Standard0"/>
                <w:rFonts w:ascii="Times New Roman" w:hAnsi="Times New Roman"/>
                <w:spacing w:val="-4"/>
                <w:szCs w:val="28"/>
              </w:rPr>
              <w:t>93:27:0010324:1868</w:t>
            </w:r>
          </w:p>
        </w:tc>
      </w:tr>
      <w:bookmarkEnd w:id="3"/>
    </w:tbl>
    <w:p w14:paraId="56107583" w14:textId="77777777" w:rsidR="00647BB9" w:rsidRPr="006A3EF8" w:rsidRDefault="00647BB9">
      <w:pPr>
        <w:spacing w:line="240" w:lineRule="auto"/>
        <w:ind w:firstLine="709"/>
        <w:jc w:val="both"/>
        <w:rPr>
          <w:spacing w:val="-4"/>
          <w:szCs w:val="28"/>
        </w:rPr>
      </w:pPr>
    </w:p>
    <w:p w14:paraId="145E9FEC" w14:textId="252D0F62" w:rsidR="00AE5990" w:rsidRPr="006A3EF8" w:rsidRDefault="00BE5D3D" w:rsidP="007F15E3">
      <w:pPr>
        <w:spacing w:line="276" w:lineRule="auto"/>
        <w:ind w:firstLine="709"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Примечания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: </w:t>
      </w:r>
    </w:p>
    <w:p w14:paraId="1C1A66A0" w14:textId="4CB3E211" w:rsidR="00AE5990" w:rsidRPr="006A3EF8" w:rsidRDefault="00BE5D3D" w:rsidP="007F15E3">
      <w:pPr>
        <w:spacing w:line="276" w:lineRule="auto"/>
        <w:ind w:firstLine="709"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1.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1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июля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2025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года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Донецкая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Народная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имеет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6A3EF8">
        <w:rPr>
          <w:szCs w:val="28"/>
        </w:rPr>
        <w:br/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собственности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акций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акционерных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обществ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долей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уставных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капиталах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обществ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ограниченной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ответственностью</w:t>
      </w:r>
      <w:r w:rsidRPr="007F15E3">
        <w:rPr>
          <w:rStyle w:val="Standard0"/>
          <w:rFonts w:ascii="Times New Roman" w:hAnsi="Times New Roman"/>
          <w:spacing w:val="-4"/>
          <w:szCs w:val="28"/>
        </w:rPr>
        <w:t>.</w:t>
      </w:r>
    </w:p>
    <w:p w14:paraId="106C3D49" w14:textId="2BF47A3F" w:rsidR="00AE5990" w:rsidRPr="006A3EF8" w:rsidRDefault="00BE5D3D" w:rsidP="007F15E3">
      <w:pPr>
        <w:spacing w:line="276" w:lineRule="auto"/>
        <w:ind w:firstLine="709"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2.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Наименование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объекта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его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характеристики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(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т</w:t>
      </w:r>
      <w:r w:rsidRPr="007F15E3">
        <w:rPr>
          <w:rStyle w:val="Standard0"/>
          <w:rFonts w:ascii="Times New Roman" w:hAnsi="Times New Roman"/>
          <w:spacing w:val="-4"/>
          <w:szCs w:val="28"/>
        </w:rPr>
        <w:t>.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ч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площади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помещений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)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могут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меняться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связи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технической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инвентаризацией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объекта</w:t>
      </w:r>
      <w:r w:rsidRPr="007F15E3">
        <w:rPr>
          <w:rStyle w:val="Standard0"/>
          <w:rFonts w:ascii="Times New Roman" w:hAnsi="Times New Roman"/>
          <w:spacing w:val="-4"/>
          <w:szCs w:val="28"/>
        </w:rPr>
        <w:t>.</w:t>
      </w:r>
    </w:p>
    <w:p w14:paraId="11B56FB0" w14:textId="7EECE3F2" w:rsidR="00647BB9" w:rsidRPr="006A3EF8" w:rsidRDefault="00BE5D3D" w:rsidP="007F15E3">
      <w:pPr>
        <w:spacing w:line="276" w:lineRule="auto"/>
        <w:ind w:firstLine="709"/>
        <w:jc w:val="both"/>
        <w:rPr>
          <w:spacing w:val="-4"/>
          <w:szCs w:val="28"/>
        </w:rPr>
      </w:pPr>
      <w:r w:rsidRPr="007F15E3">
        <w:rPr>
          <w:rStyle w:val="Standard0"/>
          <w:rFonts w:ascii="Times New Roman" w:hAnsi="Times New Roman"/>
          <w:spacing w:val="-4"/>
          <w:szCs w:val="28"/>
        </w:rPr>
        <w:lastRenderedPageBreak/>
        <w:t xml:space="preserve">3.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Способ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выбирается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в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соответствии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с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hyperlink r:id="rId12" w:history="1">
        <w:r w:rsidRPr="00E1586A">
          <w:rPr>
            <w:rStyle w:val="af"/>
            <w:rFonts w:hint="eastAsia"/>
            <w:spacing w:val="-4"/>
            <w:szCs w:val="28"/>
          </w:rPr>
          <w:t>Федеральным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законом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от</w:t>
        </w:r>
        <w:r w:rsidRPr="00E1586A">
          <w:rPr>
            <w:rStyle w:val="af"/>
            <w:spacing w:val="-4"/>
            <w:szCs w:val="28"/>
          </w:rPr>
          <w:t xml:space="preserve"> 21</w:t>
        </w:r>
        <w:r w:rsidR="006A3EF8" w:rsidRPr="00E1586A">
          <w:rPr>
            <w:rStyle w:val="af"/>
            <w:spacing w:val="-4"/>
            <w:szCs w:val="28"/>
          </w:rPr>
          <w:t xml:space="preserve"> декабря </w:t>
        </w:r>
        <w:r w:rsidRPr="00E1586A">
          <w:rPr>
            <w:rStyle w:val="af"/>
            <w:spacing w:val="-4"/>
            <w:szCs w:val="28"/>
          </w:rPr>
          <w:t>2001</w:t>
        </w:r>
        <w:r w:rsidR="006A3EF8" w:rsidRPr="00E1586A">
          <w:rPr>
            <w:rStyle w:val="af"/>
            <w:spacing w:val="-4"/>
            <w:szCs w:val="28"/>
          </w:rPr>
          <w:t xml:space="preserve"> года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№</w:t>
        </w:r>
        <w:r w:rsidRPr="00E1586A">
          <w:rPr>
            <w:rStyle w:val="af"/>
            <w:spacing w:val="-4"/>
            <w:szCs w:val="28"/>
          </w:rPr>
          <w:t xml:space="preserve"> 178-</w:t>
        </w:r>
        <w:r w:rsidRPr="00E1586A">
          <w:rPr>
            <w:rStyle w:val="af"/>
            <w:rFonts w:hint="eastAsia"/>
            <w:spacing w:val="-4"/>
            <w:szCs w:val="28"/>
          </w:rPr>
          <w:t>ФЗ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«О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приватизации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государственного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и</w:t>
        </w:r>
        <w:r w:rsidR="0003549F" w:rsidRPr="00E1586A">
          <w:rPr>
            <w:rStyle w:val="af"/>
            <w:spacing w:val="-4"/>
            <w:szCs w:val="28"/>
          </w:rPr>
          <w:t> </w:t>
        </w:r>
        <w:r w:rsidRPr="00E1586A">
          <w:rPr>
            <w:rStyle w:val="af"/>
            <w:rFonts w:hint="eastAsia"/>
            <w:spacing w:val="-4"/>
            <w:szCs w:val="28"/>
          </w:rPr>
          <w:t>муниципального</w:t>
        </w:r>
        <w:r w:rsidRPr="00E1586A">
          <w:rPr>
            <w:rStyle w:val="af"/>
            <w:spacing w:val="-4"/>
            <w:szCs w:val="28"/>
          </w:rPr>
          <w:t xml:space="preserve"> </w:t>
        </w:r>
        <w:r w:rsidRPr="00E1586A">
          <w:rPr>
            <w:rStyle w:val="af"/>
            <w:rFonts w:hint="eastAsia"/>
            <w:spacing w:val="-4"/>
            <w:szCs w:val="28"/>
          </w:rPr>
          <w:t>имущества»</w:t>
        </w:r>
      </w:hyperlink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основании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утвержденного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="007F15E3">
        <w:rPr>
          <w:rStyle w:val="Standard0"/>
          <w:rFonts w:ascii="Times New Roman" w:hAnsi="Times New Roman" w:hint="eastAsia"/>
          <w:spacing w:val="-4"/>
          <w:szCs w:val="28"/>
        </w:rPr>
        <w:t>пр</w:t>
      </w:r>
      <w:r w:rsidR="007F15E3" w:rsidRPr="007F15E3">
        <w:rPr>
          <w:rStyle w:val="Standard0"/>
          <w:rFonts w:ascii="Times New Roman" w:hAnsi="Times New Roman" w:hint="eastAsia"/>
          <w:spacing w:val="-4"/>
          <w:szCs w:val="28"/>
        </w:rPr>
        <w:t>огнозного</w:t>
      </w:r>
      <w:r w:rsidR="007F15E3"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плана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(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программы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)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приватизации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имущества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Донецкой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Народной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 </w:t>
      </w:r>
      <w:r w:rsidRPr="007F15E3">
        <w:rPr>
          <w:rStyle w:val="Standard0"/>
          <w:rFonts w:ascii="Times New Roman" w:hAnsi="Times New Roman" w:hint="eastAsia"/>
          <w:spacing w:val="-4"/>
          <w:szCs w:val="28"/>
        </w:rPr>
        <w:t>Республики</w:t>
      </w:r>
      <w:r w:rsidR="007F15E3">
        <w:rPr>
          <w:rStyle w:val="Standard0"/>
          <w:rFonts w:ascii="Times New Roman" w:hAnsi="Times New Roman"/>
          <w:spacing w:val="-4"/>
          <w:szCs w:val="28"/>
        </w:rPr>
        <w:t xml:space="preserve"> на</w:t>
      </w:r>
      <w:r w:rsidR="0003549F">
        <w:rPr>
          <w:rStyle w:val="Standard0"/>
          <w:rFonts w:ascii="Times New Roman" w:hAnsi="Times New Roman"/>
          <w:spacing w:val="-4"/>
          <w:szCs w:val="28"/>
        </w:rPr>
        <w:t> </w:t>
      </w:r>
      <w:r w:rsidR="007F15E3">
        <w:rPr>
          <w:rStyle w:val="Standard0"/>
          <w:rFonts w:ascii="Times New Roman" w:hAnsi="Times New Roman"/>
          <w:spacing w:val="-4"/>
          <w:szCs w:val="28"/>
        </w:rPr>
        <w:t>2025</w:t>
      </w:r>
      <w:r w:rsidR="0003549F">
        <w:rPr>
          <w:rStyle w:val="Standard0"/>
          <w:rFonts w:ascii="Times New Roman" w:hAnsi="Times New Roman"/>
          <w:spacing w:val="-4"/>
          <w:szCs w:val="28"/>
        </w:rPr>
        <w:t> </w:t>
      </w:r>
      <w:r w:rsidR="007F15E3">
        <w:rPr>
          <w:rStyle w:val="Standard0"/>
          <w:rFonts w:ascii="Times New Roman" w:hAnsi="Times New Roman"/>
          <w:spacing w:val="-4"/>
          <w:szCs w:val="28"/>
        </w:rPr>
        <w:t>год</w:t>
      </w:r>
      <w:r w:rsidRPr="007F15E3">
        <w:rPr>
          <w:rStyle w:val="Standard0"/>
          <w:rFonts w:ascii="Times New Roman" w:hAnsi="Times New Roman"/>
          <w:spacing w:val="-4"/>
          <w:szCs w:val="28"/>
        </w:rPr>
        <w:t xml:space="preserve">. </w:t>
      </w:r>
    </w:p>
    <w:p w14:paraId="788A6EA7" w14:textId="77777777" w:rsidR="00647BB9" w:rsidRPr="007F15E3" w:rsidRDefault="00647BB9">
      <w:pPr>
        <w:pStyle w:val="Standard"/>
        <w:jc w:val="both"/>
        <w:rPr>
          <w:rFonts w:ascii="Times New Roman" w:hAnsi="Times New Roman"/>
          <w:spacing w:val="-4"/>
          <w:szCs w:val="28"/>
        </w:rPr>
      </w:pPr>
    </w:p>
    <w:p w14:paraId="71C3F3F3" w14:textId="77777777" w:rsidR="00647BB9" w:rsidRDefault="00647BB9">
      <w:pPr>
        <w:pStyle w:val="Standard"/>
        <w:jc w:val="both"/>
        <w:rPr>
          <w:spacing w:val="-4"/>
        </w:rPr>
      </w:pPr>
    </w:p>
    <w:p w14:paraId="0572B814" w14:textId="73AF8706" w:rsidR="00647BB9" w:rsidRDefault="00647BB9">
      <w:pPr>
        <w:pStyle w:val="Standard"/>
        <w:rPr>
          <w:rFonts w:ascii="Times New Roman" w:hAnsi="Times New Roman"/>
          <w:b/>
          <w:spacing w:val="-4"/>
        </w:rPr>
      </w:pPr>
    </w:p>
    <w:p w14:paraId="2FDBF0B5" w14:textId="6C993CA6" w:rsidR="00E1586A" w:rsidRDefault="00E1586A">
      <w:pPr>
        <w:pStyle w:val="Standard"/>
        <w:rPr>
          <w:rFonts w:ascii="Times New Roman" w:hAnsi="Times New Roman"/>
          <w:b/>
          <w:spacing w:val="-4"/>
        </w:rPr>
      </w:pPr>
    </w:p>
    <w:p w14:paraId="4DB88ADD" w14:textId="77777777" w:rsidR="00E1586A" w:rsidRDefault="00E1586A">
      <w:pPr>
        <w:pStyle w:val="Standard"/>
        <w:rPr>
          <w:rFonts w:ascii="Times New Roman" w:hAnsi="Times New Roman"/>
          <w:b/>
          <w:spacing w:val="-4"/>
        </w:rPr>
      </w:pPr>
      <w:bookmarkStart w:id="4" w:name="_GoBack"/>
      <w:bookmarkEnd w:id="4"/>
    </w:p>
    <w:sectPr w:rsidR="00E1586A">
      <w:headerReference w:type="default" r:id="rId13"/>
      <w:pgSz w:w="11906" w:h="16838"/>
      <w:pgMar w:top="1134" w:right="567" w:bottom="1134" w:left="1701" w:header="62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6677" w14:textId="77777777" w:rsidR="00BF234C" w:rsidRDefault="00BF234C">
      <w:pPr>
        <w:spacing w:line="240" w:lineRule="auto"/>
      </w:pPr>
      <w:r>
        <w:separator/>
      </w:r>
    </w:p>
  </w:endnote>
  <w:endnote w:type="continuationSeparator" w:id="0">
    <w:p w14:paraId="61F324EF" w14:textId="77777777" w:rsidR="00BF234C" w:rsidRDefault="00BF2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altName w:val="Arial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AD80" w14:textId="77777777" w:rsidR="00BF234C" w:rsidRDefault="00BF234C">
      <w:pPr>
        <w:spacing w:line="240" w:lineRule="auto"/>
      </w:pPr>
      <w:r>
        <w:separator/>
      </w:r>
    </w:p>
  </w:footnote>
  <w:footnote w:type="continuationSeparator" w:id="0">
    <w:p w14:paraId="0DDF1085" w14:textId="77777777" w:rsidR="00BF234C" w:rsidRDefault="00BF2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13AB" w14:textId="0DB15896" w:rsidR="00647BB9" w:rsidRPr="008A087F" w:rsidRDefault="00BE5D3D" w:rsidP="008A087F">
    <w:pPr>
      <w:framePr w:wrap="around" w:vAnchor="text" w:hAnchor="margin" w:xAlign="center" w:y="1"/>
      <w:rPr>
        <w:sz w:val="24"/>
        <w:szCs w:val="24"/>
      </w:rPr>
    </w:pPr>
    <w:r w:rsidRPr="008A087F">
      <w:rPr>
        <w:sz w:val="24"/>
        <w:szCs w:val="24"/>
      </w:rPr>
      <w:fldChar w:fldCharType="begin"/>
    </w:r>
    <w:r w:rsidRPr="008A087F">
      <w:rPr>
        <w:sz w:val="24"/>
        <w:szCs w:val="24"/>
      </w:rPr>
      <w:instrText xml:space="preserve">PAGE </w:instrText>
    </w:r>
    <w:r w:rsidRPr="008A087F">
      <w:rPr>
        <w:sz w:val="24"/>
        <w:szCs w:val="24"/>
      </w:rPr>
      <w:fldChar w:fldCharType="separate"/>
    </w:r>
    <w:r w:rsidR="00E1586A">
      <w:rPr>
        <w:noProof/>
        <w:sz w:val="24"/>
        <w:szCs w:val="24"/>
      </w:rPr>
      <w:t>6</w:t>
    </w:r>
    <w:r w:rsidRPr="008A087F">
      <w:rPr>
        <w:sz w:val="24"/>
        <w:szCs w:val="24"/>
      </w:rPr>
      <w:fldChar w:fldCharType="end"/>
    </w:r>
  </w:p>
  <w:p w14:paraId="666C7B08" w14:textId="77777777" w:rsidR="00647BB9" w:rsidRDefault="00647BB9">
    <w:pPr>
      <w:pStyle w:val="af2"/>
      <w:jc w:val="center"/>
      <w:rPr>
        <w:sz w:val="24"/>
      </w:rPr>
    </w:pPr>
  </w:p>
  <w:p w14:paraId="6AB8E208" w14:textId="77777777" w:rsidR="00647BB9" w:rsidRDefault="00647BB9">
    <w:pPr>
      <w:pStyle w:val="af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94"/>
    <w:multiLevelType w:val="multilevel"/>
    <w:tmpl w:val="7E62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9"/>
    <w:rsid w:val="0000777C"/>
    <w:rsid w:val="0003549F"/>
    <w:rsid w:val="002053FF"/>
    <w:rsid w:val="003A5081"/>
    <w:rsid w:val="00413C62"/>
    <w:rsid w:val="00535527"/>
    <w:rsid w:val="00647BB9"/>
    <w:rsid w:val="00650279"/>
    <w:rsid w:val="006903A1"/>
    <w:rsid w:val="006A3EF8"/>
    <w:rsid w:val="007633C0"/>
    <w:rsid w:val="007872B3"/>
    <w:rsid w:val="007F15E3"/>
    <w:rsid w:val="00840F78"/>
    <w:rsid w:val="00841D2C"/>
    <w:rsid w:val="00843121"/>
    <w:rsid w:val="008A087F"/>
    <w:rsid w:val="008C345F"/>
    <w:rsid w:val="00910F61"/>
    <w:rsid w:val="00925106"/>
    <w:rsid w:val="009765BD"/>
    <w:rsid w:val="009C2403"/>
    <w:rsid w:val="00A41082"/>
    <w:rsid w:val="00A84F15"/>
    <w:rsid w:val="00AE5990"/>
    <w:rsid w:val="00B63F10"/>
    <w:rsid w:val="00B83D8A"/>
    <w:rsid w:val="00BE5D3D"/>
    <w:rsid w:val="00BF07E4"/>
    <w:rsid w:val="00BF234C"/>
    <w:rsid w:val="00C5173D"/>
    <w:rsid w:val="00D27EED"/>
    <w:rsid w:val="00D53C41"/>
    <w:rsid w:val="00DB0D1A"/>
    <w:rsid w:val="00DB75CA"/>
    <w:rsid w:val="00DE139A"/>
    <w:rsid w:val="00E1586A"/>
    <w:rsid w:val="00E74FB1"/>
    <w:rsid w:val="00EC6135"/>
    <w:rsid w:val="00ED7642"/>
    <w:rsid w:val="00EE54EA"/>
    <w:rsid w:val="00F03FC5"/>
    <w:rsid w:val="00F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D5444"/>
  <w15:docId w15:val="{59799FA6-7017-4A8D-87A1-25C9D9B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360" w:lineRule="exact"/>
      <w:ind w:firstLine="720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ind w:firstLine="0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customStyle="1" w:styleId="Standard">
    <w:name w:val="Standard"/>
    <w:link w:val="Standard0"/>
    <w:pPr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basedOn w:val="13"/>
    <w:link w:val="16"/>
    <w:rPr>
      <w:color w:val="0000FF"/>
      <w:u w:val="single"/>
    </w:rPr>
  </w:style>
  <w:style w:type="character" w:customStyle="1" w:styleId="16">
    <w:name w:val="Гиперссылка1"/>
    <w:basedOn w:val="14"/>
    <w:link w:val="15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List Paragraph"/>
    <w:basedOn w:val="a"/>
    <w:link w:val="a8"/>
    <w:pPr>
      <w:ind w:left="720" w:firstLine="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rFonts w:ascii="Times New Roman" w:hAnsi="Times New Roman"/>
      <w:b/>
      <w:sz w:val="20"/>
    </w:rPr>
  </w:style>
  <w:style w:type="paragraph" w:customStyle="1" w:styleId="17">
    <w:name w:val="Обычный1"/>
    <w:link w:val="18"/>
    <w:rPr>
      <w:rFonts w:ascii="Times New Roman" w:hAnsi="Times New Roman"/>
      <w:sz w:val="28"/>
    </w:rPr>
  </w:style>
  <w:style w:type="character" w:customStyle="1" w:styleId="18">
    <w:name w:val="Обычный1"/>
    <w:link w:val="17"/>
    <w:rPr>
      <w:rFonts w:ascii="Times New Roman" w:hAnsi="Times New Roman"/>
      <w:sz w:val="28"/>
    </w:rPr>
  </w:style>
  <w:style w:type="paragraph" w:customStyle="1" w:styleId="19">
    <w:name w:val="Знак примечания1"/>
    <w:basedOn w:val="13"/>
    <w:link w:val="1a"/>
    <w:rPr>
      <w:sz w:val="16"/>
    </w:rPr>
  </w:style>
  <w:style w:type="character" w:customStyle="1" w:styleId="1a">
    <w:name w:val="Знак примечания1"/>
    <w:basedOn w:val="14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Неразрешенное упоминание1"/>
    <w:basedOn w:val="12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b"/>
    <w:rPr>
      <w:color w:val="605E5C"/>
      <w:shd w:val="clear" w:color="auto" w:fill="E1DFDD"/>
    </w:rPr>
  </w:style>
  <w:style w:type="paragraph" w:styleId="aa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d">
    <w:name w:val="Balloon Text"/>
    <w:basedOn w:val="a"/>
    <w:link w:val="ae"/>
    <w:pPr>
      <w:spacing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Normal (Web)"/>
    <w:basedOn w:val="a"/>
    <w:link w:val="af1"/>
    <w:pPr>
      <w:spacing w:beforeAutospacing="1" w:afterAutospacing="1" w:line="240" w:lineRule="auto"/>
      <w:ind w:firstLine="0"/>
    </w:pPr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"/>
    <w:basedOn w:val="a"/>
    <w:link w:val="af7"/>
    <w:pPr>
      <w:widowControl w:val="0"/>
      <w:spacing w:line="240" w:lineRule="auto"/>
      <w:ind w:left="102" w:firstLine="0"/>
      <w:jc w:val="both"/>
    </w:pPr>
    <w:rPr>
      <w:sz w:val="26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sz w:val="26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Строгий1"/>
    <w:basedOn w:val="13"/>
    <w:link w:val="1f"/>
    <w:rPr>
      <w:b/>
    </w:rPr>
  </w:style>
  <w:style w:type="character" w:customStyle="1" w:styleId="1f">
    <w:name w:val="Строгий1"/>
    <w:basedOn w:val="14"/>
    <w:link w:val="1e"/>
    <w:rPr>
      <w:b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a">
    <w:name w:val="Revision"/>
    <w:hidden/>
    <w:uiPriority w:val="99"/>
    <w:semiHidden/>
    <w:rsid w:val="00925106"/>
    <w:pPr>
      <w:spacing w:after="0" w:line="240" w:lineRule="auto"/>
    </w:pPr>
    <w:rPr>
      <w:rFonts w:ascii="Times New Roman" w:hAnsi="Times New Roman"/>
      <w:sz w:val="28"/>
    </w:rPr>
  </w:style>
  <w:style w:type="character" w:styleId="afb">
    <w:name w:val="annotation reference"/>
    <w:basedOn w:val="a0"/>
    <w:uiPriority w:val="99"/>
    <w:semiHidden/>
    <w:unhideWhenUsed/>
    <w:rsid w:val="006A3E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1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4022&amp;intelsearch=%D4%E5%E4%E5%F0%E0%EB%FC%ED%FB%E9+%E7%E0%EA%EE%ED+%EE%F2+21.12.2001+%B9+178-%D4%C7+&amp;ysclid=mdx7r678p35635506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avo.gov.ru/proxy/ips/?docbody=&amp;nd=102074022&amp;intelsearch=%D4%E5%E4%E5%F0%E0%EB%FC%ED%FB%E9+%E7%E0%EA%EE%ED+%EE%F2+21.12.2001+%B9+178-%D4%C7+&amp;ysclid=mdy98i2rhl214645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ernment.ru/docs/all/5493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pa.dnronline.su/2025-04-24/187-rz-o-poryadke-i-usloviyah-privatizatsii-imushhestva-nahodyashhegosya-v-sobstvennosti-donetskoj-narodnoj-respubl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a.dnronline.su/2023-10-13/14-rz-o-poryadke-upravleniya-i-rasporyazheniya-sobstvennostyu-donetskoj-narodnoj-respubli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dcterms:created xsi:type="dcterms:W3CDTF">2025-08-04T15:12:00Z</dcterms:created>
  <dcterms:modified xsi:type="dcterms:W3CDTF">2025-08-05T08:06:00Z</dcterms:modified>
</cp:coreProperties>
</file>